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2BBE0" w14:textId="77777777" w:rsidR="001353E5" w:rsidRDefault="001A734D">
      <w:pPr>
        <w:spacing w:after="0" w:line="259" w:lineRule="auto"/>
        <w:ind w:left="50" w:right="0" w:firstLine="0"/>
        <w:jc w:val="center"/>
      </w:pPr>
      <w:r>
        <w:rPr>
          <w:b/>
          <w:sz w:val="36"/>
        </w:rPr>
        <w:t xml:space="preserve"> </w:t>
      </w:r>
    </w:p>
    <w:p w14:paraId="67FE31AD" w14:textId="77777777" w:rsidR="001353E5" w:rsidRDefault="001A734D">
      <w:pPr>
        <w:spacing w:after="0" w:line="259" w:lineRule="auto"/>
        <w:ind w:left="50" w:right="0" w:firstLine="0"/>
        <w:jc w:val="center"/>
      </w:pPr>
      <w:r>
        <w:rPr>
          <w:b/>
          <w:sz w:val="36"/>
        </w:rPr>
        <w:t xml:space="preserve"> </w:t>
      </w:r>
    </w:p>
    <w:p w14:paraId="1DC4A79F" w14:textId="77777777" w:rsidR="001353E5" w:rsidRDefault="001A734D">
      <w:pPr>
        <w:spacing w:after="0" w:line="259" w:lineRule="auto"/>
        <w:ind w:left="50" w:right="0" w:firstLine="0"/>
        <w:jc w:val="center"/>
      </w:pPr>
      <w:r>
        <w:rPr>
          <w:b/>
          <w:sz w:val="36"/>
        </w:rPr>
        <w:t xml:space="preserve"> </w:t>
      </w:r>
    </w:p>
    <w:p w14:paraId="1C5F3636" w14:textId="77777777" w:rsidR="001353E5" w:rsidRDefault="001A734D">
      <w:pPr>
        <w:spacing w:after="0" w:line="259" w:lineRule="auto"/>
        <w:ind w:left="50" w:right="0" w:firstLine="0"/>
        <w:jc w:val="center"/>
      </w:pPr>
      <w:r>
        <w:rPr>
          <w:b/>
          <w:sz w:val="36"/>
        </w:rPr>
        <w:t xml:space="preserve"> </w:t>
      </w:r>
    </w:p>
    <w:p w14:paraId="0BAF78FB" w14:textId="77777777" w:rsidR="001353E5" w:rsidRDefault="001A734D">
      <w:pPr>
        <w:spacing w:after="0" w:line="259" w:lineRule="auto"/>
        <w:ind w:left="50" w:right="0" w:firstLine="0"/>
        <w:jc w:val="center"/>
      </w:pPr>
      <w:r>
        <w:rPr>
          <w:b/>
          <w:sz w:val="36"/>
        </w:rPr>
        <w:t xml:space="preserve"> </w:t>
      </w:r>
    </w:p>
    <w:p w14:paraId="65C0F3F9" w14:textId="0CFE6790" w:rsidR="001353E5" w:rsidRDefault="001A734D" w:rsidP="009D015C">
      <w:pPr>
        <w:spacing w:after="0" w:line="259" w:lineRule="auto"/>
        <w:ind w:left="0" w:right="1038" w:firstLine="0"/>
        <w:jc w:val="center"/>
      </w:pPr>
      <w:r>
        <w:rPr>
          <w:b/>
          <w:sz w:val="36"/>
        </w:rPr>
        <w:t xml:space="preserve">SYNDICAT </w:t>
      </w:r>
      <w:r w:rsidR="009D015C">
        <w:rPr>
          <w:b/>
          <w:sz w:val="36"/>
        </w:rPr>
        <w:t>………………</w:t>
      </w:r>
    </w:p>
    <w:p w14:paraId="365C798A" w14:textId="77777777" w:rsidR="001353E5" w:rsidRDefault="001A734D">
      <w:pPr>
        <w:spacing w:after="0" w:line="259" w:lineRule="auto"/>
        <w:ind w:left="50" w:right="0" w:firstLine="0"/>
        <w:jc w:val="center"/>
      </w:pPr>
      <w:r>
        <w:rPr>
          <w:sz w:val="36"/>
        </w:rPr>
        <w:t xml:space="preserve"> </w:t>
      </w:r>
    </w:p>
    <w:p w14:paraId="14AF740F" w14:textId="77777777" w:rsidR="001353E5" w:rsidRDefault="001A734D">
      <w:pPr>
        <w:spacing w:after="0" w:line="259" w:lineRule="auto"/>
        <w:ind w:left="50" w:right="0" w:firstLine="0"/>
        <w:jc w:val="center"/>
      </w:pPr>
      <w:r>
        <w:rPr>
          <w:sz w:val="36"/>
        </w:rPr>
        <w:t xml:space="preserve"> </w:t>
      </w:r>
    </w:p>
    <w:p w14:paraId="2A041D85" w14:textId="77777777" w:rsidR="001353E5" w:rsidRDefault="001A734D">
      <w:pPr>
        <w:spacing w:after="0" w:line="259" w:lineRule="auto"/>
        <w:ind w:left="50" w:right="0" w:firstLine="0"/>
        <w:jc w:val="center"/>
      </w:pPr>
      <w:r>
        <w:rPr>
          <w:sz w:val="36"/>
        </w:rPr>
        <w:t xml:space="preserve"> </w:t>
      </w:r>
    </w:p>
    <w:p w14:paraId="7AED4863" w14:textId="77777777" w:rsidR="001353E5" w:rsidRDefault="001A734D">
      <w:pPr>
        <w:spacing w:after="0" w:line="259" w:lineRule="auto"/>
        <w:ind w:left="0" w:right="0" w:firstLine="0"/>
        <w:jc w:val="left"/>
      </w:pPr>
      <w:r>
        <w:rPr>
          <w:sz w:val="36"/>
        </w:rPr>
        <w:t xml:space="preserve"> </w:t>
      </w:r>
    </w:p>
    <w:p w14:paraId="7BFEEC55" w14:textId="77777777" w:rsidR="001353E5" w:rsidRDefault="001A734D">
      <w:pPr>
        <w:pBdr>
          <w:top w:val="single" w:sz="4" w:space="0" w:color="000000"/>
          <w:left w:val="single" w:sz="4" w:space="0" w:color="000000"/>
          <w:bottom w:val="single" w:sz="4" w:space="0" w:color="000000"/>
          <w:right w:val="single" w:sz="4" w:space="0" w:color="000000"/>
        </w:pBdr>
        <w:spacing w:after="0" w:line="259" w:lineRule="auto"/>
        <w:ind w:left="50" w:right="0" w:firstLine="0"/>
        <w:jc w:val="center"/>
      </w:pPr>
      <w:r>
        <w:rPr>
          <w:sz w:val="36"/>
        </w:rPr>
        <w:t xml:space="preserve"> </w:t>
      </w:r>
    </w:p>
    <w:p w14:paraId="7DBD6825" w14:textId="3C57F943" w:rsidR="001353E5" w:rsidRPr="009D015C" w:rsidRDefault="001A734D" w:rsidP="009D015C">
      <w:pPr>
        <w:pBdr>
          <w:top w:val="single" w:sz="4" w:space="0" w:color="000000"/>
          <w:left w:val="single" w:sz="4" w:space="0" w:color="000000"/>
          <w:bottom w:val="single" w:sz="4" w:space="0" w:color="000000"/>
          <w:right w:val="single" w:sz="4" w:space="0" w:color="000000"/>
        </w:pBdr>
        <w:spacing w:after="88" w:line="259" w:lineRule="auto"/>
        <w:ind w:left="50" w:right="0" w:firstLine="0"/>
        <w:jc w:val="center"/>
        <w:rPr>
          <w:b/>
          <w:bCs/>
        </w:rPr>
      </w:pPr>
      <w:r w:rsidRPr="009D015C">
        <w:rPr>
          <w:b/>
          <w:bCs/>
          <w:sz w:val="36"/>
        </w:rPr>
        <w:t>REGLEMENT INTÉRIEUR</w:t>
      </w:r>
    </w:p>
    <w:p w14:paraId="57818404" w14:textId="73E7CAE0" w:rsidR="001353E5" w:rsidRDefault="001353E5" w:rsidP="009D015C">
      <w:pPr>
        <w:pBdr>
          <w:top w:val="single" w:sz="4" w:space="0" w:color="000000"/>
          <w:left w:val="single" w:sz="4" w:space="0" w:color="000000"/>
          <w:bottom w:val="single" w:sz="4" w:space="0" w:color="000000"/>
          <w:right w:val="single" w:sz="4" w:space="0" w:color="000000"/>
        </w:pBdr>
        <w:spacing w:after="0" w:line="259" w:lineRule="auto"/>
        <w:ind w:left="50" w:right="0" w:firstLine="0"/>
      </w:pPr>
    </w:p>
    <w:p w14:paraId="1EB27CF3" w14:textId="77777777" w:rsidR="001353E5" w:rsidRDefault="001A734D">
      <w:pPr>
        <w:spacing w:after="0" w:line="259" w:lineRule="auto"/>
        <w:ind w:left="16" w:right="0" w:firstLine="0"/>
        <w:jc w:val="center"/>
      </w:pPr>
      <w:r>
        <w:t xml:space="preserve"> </w:t>
      </w:r>
    </w:p>
    <w:p w14:paraId="4070348B" w14:textId="77777777" w:rsidR="001353E5" w:rsidRDefault="001A734D">
      <w:pPr>
        <w:spacing w:after="0" w:line="259" w:lineRule="auto"/>
        <w:ind w:left="16" w:right="0" w:firstLine="0"/>
        <w:jc w:val="center"/>
      </w:pPr>
      <w:r>
        <w:t xml:space="preserve"> </w:t>
      </w:r>
    </w:p>
    <w:p w14:paraId="2B9C902A" w14:textId="77777777" w:rsidR="001353E5" w:rsidRDefault="001A734D">
      <w:pPr>
        <w:spacing w:after="0" w:line="259" w:lineRule="auto"/>
        <w:ind w:left="16" w:right="0" w:firstLine="0"/>
        <w:jc w:val="center"/>
      </w:pPr>
      <w:r>
        <w:t xml:space="preserve"> </w:t>
      </w:r>
    </w:p>
    <w:p w14:paraId="305362AA" w14:textId="77777777" w:rsidR="001353E5" w:rsidRDefault="001A734D">
      <w:pPr>
        <w:spacing w:after="0" w:line="259" w:lineRule="auto"/>
        <w:ind w:left="16" w:right="0" w:firstLine="0"/>
        <w:jc w:val="center"/>
      </w:pPr>
      <w:r>
        <w:t xml:space="preserve"> </w:t>
      </w:r>
    </w:p>
    <w:p w14:paraId="09FCF192" w14:textId="77777777" w:rsidR="001353E5" w:rsidRDefault="001A734D">
      <w:pPr>
        <w:spacing w:after="0" w:line="259" w:lineRule="auto"/>
        <w:ind w:left="16" w:right="0" w:firstLine="0"/>
        <w:jc w:val="center"/>
      </w:pPr>
      <w:r>
        <w:t xml:space="preserve"> </w:t>
      </w:r>
    </w:p>
    <w:p w14:paraId="47CC3166" w14:textId="77777777" w:rsidR="001353E5" w:rsidRDefault="001A734D">
      <w:pPr>
        <w:spacing w:after="0" w:line="259" w:lineRule="auto"/>
        <w:ind w:left="16" w:right="0" w:firstLine="0"/>
        <w:jc w:val="center"/>
      </w:pPr>
      <w:r>
        <w:t xml:space="preserve"> </w:t>
      </w:r>
    </w:p>
    <w:p w14:paraId="7F8FFB34" w14:textId="77777777" w:rsidR="001353E5" w:rsidRDefault="001A734D">
      <w:pPr>
        <w:spacing w:after="0" w:line="259" w:lineRule="auto"/>
        <w:ind w:left="16" w:right="0" w:firstLine="0"/>
        <w:jc w:val="center"/>
      </w:pPr>
      <w:r>
        <w:t xml:space="preserve"> </w:t>
      </w:r>
    </w:p>
    <w:p w14:paraId="54167231" w14:textId="68D4B98A" w:rsidR="009D015C" w:rsidRDefault="001A734D" w:rsidP="00F91462">
      <w:pPr>
        <w:spacing w:after="0" w:line="259" w:lineRule="auto"/>
        <w:ind w:left="0" w:firstLine="0"/>
        <w:jc w:val="center"/>
      </w:pPr>
      <w:r>
        <w:t xml:space="preserve">Adopté par délibération du Comité Syndical en date du </w:t>
      </w:r>
      <w:r w:rsidR="009D015C">
        <w:t>……</w:t>
      </w:r>
      <w:proofErr w:type="gramStart"/>
      <w:r w:rsidR="009D015C">
        <w:t>…….</w:t>
      </w:r>
      <w:proofErr w:type="gramEnd"/>
      <w:r w:rsidR="009D015C">
        <w:t>.</w:t>
      </w:r>
    </w:p>
    <w:p w14:paraId="16DB30A2" w14:textId="77777777" w:rsidR="009D015C" w:rsidRDefault="009D015C">
      <w:pPr>
        <w:spacing w:after="160" w:line="259" w:lineRule="auto"/>
        <w:ind w:left="0" w:right="0" w:firstLine="0"/>
        <w:jc w:val="left"/>
      </w:pPr>
      <w:r>
        <w:br w:type="page"/>
      </w:r>
    </w:p>
    <w:p w14:paraId="51A50256" w14:textId="2632556D" w:rsidR="001353E5" w:rsidRPr="00767A5E" w:rsidRDefault="001353E5" w:rsidP="00767A5E">
      <w:pPr>
        <w:spacing w:after="0" w:line="259" w:lineRule="auto"/>
        <w:ind w:left="0" w:firstLine="0"/>
        <w:jc w:val="center"/>
        <w:rPr>
          <w:b/>
          <w:bCs/>
          <w:sz w:val="32"/>
          <w:szCs w:val="28"/>
        </w:rPr>
      </w:pPr>
    </w:p>
    <w:p w14:paraId="42576E3D" w14:textId="740403D9" w:rsidR="001353E5" w:rsidRPr="00767A5E" w:rsidRDefault="001A734D" w:rsidP="00767A5E">
      <w:pPr>
        <w:jc w:val="center"/>
        <w:rPr>
          <w:b/>
          <w:bCs/>
          <w:sz w:val="32"/>
          <w:szCs w:val="28"/>
        </w:rPr>
      </w:pPr>
      <w:r w:rsidRPr="00767A5E">
        <w:rPr>
          <w:b/>
          <w:bCs/>
          <w:sz w:val="32"/>
          <w:szCs w:val="28"/>
        </w:rPr>
        <w:t>SOMMAIRE</w:t>
      </w:r>
    </w:p>
    <w:p w14:paraId="6CA1BE43" w14:textId="77777777" w:rsidR="001353E5" w:rsidRDefault="001A734D">
      <w:pPr>
        <w:spacing w:after="0" w:line="259" w:lineRule="auto"/>
        <w:ind w:left="0" w:right="0" w:firstLine="0"/>
        <w:jc w:val="left"/>
      </w:pPr>
      <w:r>
        <w:rPr>
          <w:rFonts w:ascii="Comic Sans MS" w:eastAsia="Comic Sans MS" w:hAnsi="Comic Sans MS" w:cs="Comic Sans MS"/>
        </w:rPr>
        <w:t xml:space="preserve"> </w:t>
      </w:r>
    </w:p>
    <w:p w14:paraId="140CFF16" w14:textId="77777777" w:rsidR="001353E5" w:rsidRDefault="001A734D">
      <w:pPr>
        <w:spacing w:after="0" w:line="259" w:lineRule="auto"/>
        <w:ind w:left="0" w:right="0" w:firstLine="0"/>
        <w:jc w:val="left"/>
      </w:pPr>
      <w:r>
        <w:rPr>
          <w:rFonts w:ascii="Times New Roman" w:eastAsia="Times New Roman" w:hAnsi="Times New Roman" w:cs="Times New Roman"/>
        </w:rPr>
        <w:t xml:space="preserve"> </w:t>
      </w:r>
    </w:p>
    <w:sdt>
      <w:sdtPr>
        <w:id w:val="-1761594918"/>
        <w:docPartObj>
          <w:docPartGallery w:val="Table of Contents"/>
        </w:docPartObj>
      </w:sdtPr>
      <w:sdtEndPr/>
      <w:sdtContent>
        <w:p w14:paraId="4EB6E20A" w14:textId="3F7FC906" w:rsidR="00767A5E" w:rsidRDefault="001A734D">
          <w:pPr>
            <w:pStyle w:val="TM1"/>
            <w:tabs>
              <w:tab w:val="right" w:leader="dot" w:pos="9113"/>
            </w:tabs>
            <w:rPr>
              <w:rFonts w:asciiTheme="minorHAnsi" w:eastAsiaTheme="minorEastAsia" w:hAnsiTheme="minorHAnsi" w:cstheme="minorBidi"/>
              <w:noProof/>
              <w:color w:val="auto"/>
              <w:sz w:val="22"/>
            </w:rPr>
          </w:pPr>
          <w:r>
            <w:fldChar w:fldCharType="begin"/>
          </w:r>
          <w:r>
            <w:instrText xml:space="preserve"> TOC \o "1-2" \h \z \u </w:instrText>
          </w:r>
          <w:r>
            <w:fldChar w:fldCharType="separate"/>
          </w:r>
          <w:hyperlink w:anchor="_Toc50560215" w:history="1">
            <w:r w:rsidR="00767A5E" w:rsidRPr="00594341">
              <w:rPr>
                <w:rStyle w:val="Lienhypertexte"/>
                <w:noProof/>
              </w:rPr>
              <w:t>Titre I : Fonctionnement et réunions du Comité Syndical</w:t>
            </w:r>
            <w:r w:rsidR="00767A5E">
              <w:rPr>
                <w:noProof/>
                <w:webHidden/>
              </w:rPr>
              <w:tab/>
            </w:r>
            <w:r w:rsidR="00767A5E">
              <w:rPr>
                <w:noProof/>
                <w:webHidden/>
              </w:rPr>
              <w:fldChar w:fldCharType="begin"/>
            </w:r>
            <w:r w:rsidR="00767A5E">
              <w:rPr>
                <w:noProof/>
                <w:webHidden/>
              </w:rPr>
              <w:instrText xml:space="preserve"> PAGEREF _Toc50560215 \h </w:instrText>
            </w:r>
            <w:r w:rsidR="00767A5E">
              <w:rPr>
                <w:noProof/>
                <w:webHidden/>
              </w:rPr>
            </w:r>
            <w:r w:rsidR="00767A5E">
              <w:rPr>
                <w:noProof/>
                <w:webHidden/>
              </w:rPr>
              <w:fldChar w:fldCharType="separate"/>
            </w:r>
            <w:r w:rsidR="00767A5E">
              <w:rPr>
                <w:noProof/>
                <w:webHidden/>
              </w:rPr>
              <w:t>3</w:t>
            </w:r>
            <w:r w:rsidR="00767A5E">
              <w:rPr>
                <w:noProof/>
                <w:webHidden/>
              </w:rPr>
              <w:fldChar w:fldCharType="end"/>
            </w:r>
          </w:hyperlink>
        </w:p>
        <w:p w14:paraId="590A7FD5" w14:textId="089BA8FD"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16" w:history="1">
            <w:r w:rsidR="00767A5E" w:rsidRPr="00594341">
              <w:rPr>
                <w:rStyle w:val="Lienhypertexte"/>
                <w:noProof/>
              </w:rPr>
              <w:t>Article 1 : Membres du Comité Syndical</w:t>
            </w:r>
            <w:r w:rsidR="00767A5E">
              <w:rPr>
                <w:noProof/>
                <w:webHidden/>
              </w:rPr>
              <w:tab/>
            </w:r>
            <w:r w:rsidR="00767A5E">
              <w:rPr>
                <w:noProof/>
                <w:webHidden/>
              </w:rPr>
              <w:fldChar w:fldCharType="begin"/>
            </w:r>
            <w:r w:rsidR="00767A5E">
              <w:rPr>
                <w:noProof/>
                <w:webHidden/>
              </w:rPr>
              <w:instrText xml:space="preserve"> PAGEREF _Toc50560216 \h </w:instrText>
            </w:r>
            <w:r w:rsidR="00767A5E">
              <w:rPr>
                <w:noProof/>
                <w:webHidden/>
              </w:rPr>
            </w:r>
            <w:r w:rsidR="00767A5E">
              <w:rPr>
                <w:noProof/>
                <w:webHidden/>
              </w:rPr>
              <w:fldChar w:fldCharType="separate"/>
            </w:r>
            <w:r w:rsidR="00767A5E">
              <w:rPr>
                <w:noProof/>
                <w:webHidden/>
              </w:rPr>
              <w:t>3</w:t>
            </w:r>
            <w:r w:rsidR="00767A5E">
              <w:rPr>
                <w:noProof/>
                <w:webHidden/>
              </w:rPr>
              <w:fldChar w:fldCharType="end"/>
            </w:r>
          </w:hyperlink>
        </w:p>
        <w:p w14:paraId="02D7054B" w14:textId="249D8284"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17" w:history="1">
            <w:r w:rsidR="00767A5E" w:rsidRPr="00594341">
              <w:rPr>
                <w:rStyle w:val="Lienhypertexte"/>
                <w:noProof/>
              </w:rPr>
              <w:t>Article 2 : Attributions du Comité Syndical</w:t>
            </w:r>
            <w:r w:rsidR="00767A5E">
              <w:rPr>
                <w:noProof/>
                <w:webHidden/>
              </w:rPr>
              <w:tab/>
            </w:r>
            <w:r w:rsidR="00767A5E">
              <w:rPr>
                <w:noProof/>
                <w:webHidden/>
              </w:rPr>
              <w:fldChar w:fldCharType="begin"/>
            </w:r>
            <w:r w:rsidR="00767A5E">
              <w:rPr>
                <w:noProof/>
                <w:webHidden/>
              </w:rPr>
              <w:instrText xml:space="preserve"> PAGEREF _Toc50560217 \h </w:instrText>
            </w:r>
            <w:r w:rsidR="00767A5E">
              <w:rPr>
                <w:noProof/>
                <w:webHidden/>
              </w:rPr>
            </w:r>
            <w:r w:rsidR="00767A5E">
              <w:rPr>
                <w:noProof/>
                <w:webHidden/>
              </w:rPr>
              <w:fldChar w:fldCharType="separate"/>
            </w:r>
            <w:r w:rsidR="00767A5E">
              <w:rPr>
                <w:noProof/>
                <w:webHidden/>
              </w:rPr>
              <w:t>3</w:t>
            </w:r>
            <w:r w:rsidR="00767A5E">
              <w:rPr>
                <w:noProof/>
                <w:webHidden/>
              </w:rPr>
              <w:fldChar w:fldCharType="end"/>
            </w:r>
          </w:hyperlink>
        </w:p>
        <w:p w14:paraId="0DF2CBD7" w14:textId="76A9990C"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18" w:history="1">
            <w:r w:rsidR="00767A5E" w:rsidRPr="00594341">
              <w:rPr>
                <w:rStyle w:val="Lienhypertexte"/>
                <w:noProof/>
              </w:rPr>
              <w:t>Article 3 : Quorum</w:t>
            </w:r>
            <w:r w:rsidR="00767A5E">
              <w:rPr>
                <w:noProof/>
                <w:webHidden/>
              </w:rPr>
              <w:tab/>
            </w:r>
            <w:r w:rsidR="00767A5E">
              <w:rPr>
                <w:noProof/>
                <w:webHidden/>
              </w:rPr>
              <w:fldChar w:fldCharType="begin"/>
            </w:r>
            <w:r w:rsidR="00767A5E">
              <w:rPr>
                <w:noProof/>
                <w:webHidden/>
              </w:rPr>
              <w:instrText xml:space="preserve"> PAGEREF _Toc50560218 \h </w:instrText>
            </w:r>
            <w:r w:rsidR="00767A5E">
              <w:rPr>
                <w:noProof/>
                <w:webHidden/>
              </w:rPr>
            </w:r>
            <w:r w:rsidR="00767A5E">
              <w:rPr>
                <w:noProof/>
                <w:webHidden/>
              </w:rPr>
              <w:fldChar w:fldCharType="separate"/>
            </w:r>
            <w:r w:rsidR="00767A5E">
              <w:rPr>
                <w:noProof/>
                <w:webHidden/>
              </w:rPr>
              <w:t>3</w:t>
            </w:r>
            <w:r w:rsidR="00767A5E">
              <w:rPr>
                <w:noProof/>
                <w:webHidden/>
              </w:rPr>
              <w:fldChar w:fldCharType="end"/>
            </w:r>
          </w:hyperlink>
        </w:p>
        <w:p w14:paraId="3682B66C" w14:textId="3FD85CDC" w:rsidR="00767A5E" w:rsidRDefault="007F3EE3">
          <w:pPr>
            <w:pStyle w:val="TM1"/>
            <w:tabs>
              <w:tab w:val="right" w:leader="dot" w:pos="9113"/>
            </w:tabs>
            <w:rPr>
              <w:rFonts w:asciiTheme="minorHAnsi" w:eastAsiaTheme="minorEastAsia" w:hAnsiTheme="minorHAnsi" w:cstheme="minorBidi"/>
              <w:noProof/>
              <w:color w:val="auto"/>
              <w:sz w:val="22"/>
            </w:rPr>
          </w:pPr>
          <w:hyperlink w:anchor="_Toc50560219" w:history="1">
            <w:r w:rsidR="00767A5E" w:rsidRPr="00594341">
              <w:rPr>
                <w:rStyle w:val="Lienhypertexte"/>
                <w:noProof/>
              </w:rPr>
              <w:t>Titre II : Préparation des séances et convocations</w:t>
            </w:r>
            <w:r w:rsidR="00767A5E">
              <w:rPr>
                <w:noProof/>
                <w:webHidden/>
              </w:rPr>
              <w:tab/>
            </w:r>
            <w:r w:rsidR="00767A5E">
              <w:rPr>
                <w:noProof/>
                <w:webHidden/>
              </w:rPr>
              <w:fldChar w:fldCharType="begin"/>
            </w:r>
            <w:r w:rsidR="00767A5E">
              <w:rPr>
                <w:noProof/>
                <w:webHidden/>
              </w:rPr>
              <w:instrText xml:space="preserve"> PAGEREF _Toc50560219 \h </w:instrText>
            </w:r>
            <w:r w:rsidR="00767A5E">
              <w:rPr>
                <w:noProof/>
                <w:webHidden/>
              </w:rPr>
            </w:r>
            <w:r w:rsidR="00767A5E">
              <w:rPr>
                <w:noProof/>
                <w:webHidden/>
              </w:rPr>
              <w:fldChar w:fldCharType="separate"/>
            </w:r>
            <w:r w:rsidR="00767A5E">
              <w:rPr>
                <w:noProof/>
                <w:webHidden/>
              </w:rPr>
              <w:t>4</w:t>
            </w:r>
            <w:r w:rsidR="00767A5E">
              <w:rPr>
                <w:noProof/>
                <w:webHidden/>
              </w:rPr>
              <w:fldChar w:fldCharType="end"/>
            </w:r>
          </w:hyperlink>
        </w:p>
        <w:p w14:paraId="4F9D2A5F" w14:textId="48D4F78E"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20" w:history="1">
            <w:r w:rsidR="00767A5E" w:rsidRPr="00594341">
              <w:rPr>
                <w:rStyle w:val="Lienhypertexte"/>
                <w:noProof/>
              </w:rPr>
              <w:t>Article 4 : Périodicité des séances</w:t>
            </w:r>
            <w:r w:rsidR="00767A5E">
              <w:rPr>
                <w:noProof/>
                <w:webHidden/>
              </w:rPr>
              <w:tab/>
            </w:r>
            <w:r w:rsidR="00767A5E">
              <w:rPr>
                <w:noProof/>
                <w:webHidden/>
              </w:rPr>
              <w:fldChar w:fldCharType="begin"/>
            </w:r>
            <w:r w:rsidR="00767A5E">
              <w:rPr>
                <w:noProof/>
                <w:webHidden/>
              </w:rPr>
              <w:instrText xml:space="preserve"> PAGEREF _Toc50560220 \h </w:instrText>
            </w:r>
            <w:r w:rsidR="00767A5E">
              <w:rPr>
                <w:noProof/>
                <w:webHidden/>
              </w:rPr>
            </w:r>
            <w:r w:rsidR="00767A5E">
              <w:rPr>
                <w:noProof/>
                <w:webHidden/>
              </w:rPr>
              <w:fldChar w:fldCharType="separate"/>
            </w:r>
            <w:r w:rsidR="00767A5E">
              <w:rPr>
                <w:noProof/>
                <w:webHidden/>
              </w:rPr>
              <w:t>4</w:t>
            </w:r>
            <w:r w:rsidR="00767A5E">
              <w:rPr>
                <w:noProof/>
                <w:webHidden/>
              </w:rPr>
              <w:fldChar w:fldCharType="end"/>
            </w:r>
          </w:hyperlink>
        </w:p>
        <w:p w14:paraId="5B6F4FE2" w14:textId="33F01773"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21" w:history="1">
            <w:r w:rsidR="00767A5E" w:rsidRPr="00594341">
              <w:rPr>
                <w:rStyle w:val="Lienhypertexte"/>
                <w:noProof/>
              </w:rPr>
              <w:t>Article 5 : Convocations</w:t>
            </w:r>
            <w:r w:rsidR="00767A5E">
              <w:rPr>
                <w:noProof/>
                <w:webHidden/>
              </w:rPr>
              <w:tab/>
            </w:r>
            <w:r w:rsidR="00767A5E">
              <w:rPr>
                <w:noProof/>
                <w:webHidden/>
              </w:rPr>
              <w:fldChar w:fldCharType="begin"/>
            </w:r>
            <w:r w:rsidR="00767A5E">
              <w:rPr>
                <w:noProof/>
                <w:webHidden/>
              </w:rPr>
              <w:instrText xml:space="preserve"> PAGEREF _Toc50560221 \h </w:instrText>
            </w:r>
            <w:r w:rsidR="00767A5E">
              <w:rPr>
                <w:noProof/>
                <w:webHidden/>
              </w:rPr>
            </w:r>
            <w:r w:rsidR="00767A5E">
              <w:rPr>
                <w:noProof/>
                <w:webHidden/>
              </w:rPr>
              <w:fldChar w:fldCharType="separate"/>
            </w:r>
            <w:r w:rsidR="00767A5E">
              <w:rPr>
                <w:noProof/>
                <w:webHidden/>
              </w:rPr>
              <w:t>4</w:t>
            </w:r>
            <w:r w:rsidR="00767A5E">
              <w:rPr>
                <w:noProof/>
                <w:webHidden/>
              </w:rPr>
              <w:fldChar w:fldCharType="end"/>
            </w:r>
          </w:hyperlink>
        </w:p>
        <w:p w14:paraId="585874FB" w14:textId="71C4FDD0"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22" w:history="1">
            <w:r w:rsidR="00767A5E" w:rsidRPr="00594341">
              <w:rPr>
                <w:rStyle w:val="Lienhypertexte"/>
                <w:noProof/>
              </w:rPr>
              <w:t>Article 6 : Accès aux dossiers préparatoires</w:t>
            </w:r>
            <w:r w:rsidR="00767A5E">
              <w:rPr>
                <w:noProof/>
                <w:webHidden/>
              </w:rPr>
              <w:tab/>
            </w:r>
            <w:r w:rsidR="00767A5E">
              <w:rPr>
                <w:noProof/>
                <w:webHidden/>
              </w:rPr>
              <w:fldChar w:fldCharType="begin"/>
            </w:r>
            <w:r w:rsidR="00767A5E">
              <w:rPr>
                <w:noProof/>
                <w:webHidden/>
              </w:rPr>
              <w:instrText xml:space="preserve"> PAGEREF _Toc50560222 \h </w:instrText>
            </w:r>
            <w:r w:rsidR="00767A5E">
              <w:rPr>
                <w:noProof/>
                <w:webHidden/>
              </w:rPr>
            </w:r>
            <w:r w:rsidR="00767A5E">
              <w:rPr>
                <w:noProof/>
                <w:webHidden/>
              </w:rPr>
              <w:fldChar w:fldCharType="separate"/>
            </w:r>
            <w:r w:rsidR="00767A5E">
              <w:rPr>
                <w:noProof/>
                <w:webHidden/>
              </w:rPr>
              <w:t>4</w:t>
            </w:r>
            <w:r w:rsidR="00767A5E">
              <w:rPr>
                <w:noProof/>
                <w:webHidden/>
              </w:rPr>
              <w:fldChar w:fldCharType="end"/>
            </w:r>
          </w:hyperlink>
        </w:p>
        <w:p w14:paraId="548C9FE4" w14:textId="02E2846B"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23" w:history="1">
            <w:r w:rsidR="00767A5E" w:rsidRPr="00594341">
              <w:rPr>
                <w:rStyle w:val="Lienhypertexte"/>
                <w:noProof/>
              </w:rPr>
              <w:t>Article 7 : Ordre du jour</w:t>
            </w:r>
            <w:r w:rsidR="00767A5E">
              <w:rPr>
                <w:noProof/>
                <w:webHidden/>
              </w:rPr>
              <w:tab/>
            </w:r>
            <w:r w:rsidR="00767A5E">
              <w:rPr>
                <w:noProof/>
                <w:webHidden/>
              </w:rPr>
              <w:fldChar w:fldCharType="begin"/>
            </w:r>
            <w:r w:rsidR="00767A5E">
              <w:rPr>
                <w:noProof/>
                <w:webHidden/>
              </w:rPr>
              <w:instrText xml:space="preserve"> PAGEREF _Toc50560223 \h </w:instrText>
            </w:r>
            <w:r w:rsidR="00767A5E">
              <w:rPr>
                <w:noProof/>
                <w:webHidden/>
              </w:rPr>
            </w:r>
            <w:r w:rsidR="00767A5E">
              <w:rPr>
                <w:noProof/>
                <w:webHidden/>
              </w:rPr>
              <w:fldChar w:fldCharType="separate"/>
            </w:r>
            <w:r w:rsidR="00767A5E">
              <w:rPr>
                <w:noProof/>
                <w:webHidden/>
              </w:rPr>
              <w:t>5</w:t>
            </w:r>
            <w:r w:rsidR="00767A5E">
              <w:rPr>
                <w:noProof/>
                <w:webHidden/>
              </w:rPr>
              <w:fldChar w:fldCharType="end"/>
            </w:r>
          </w:hyperlink>
        </w:p>
        <w:p w14:paraId="31DEDE72" w14:textId="3161FE9A" w:rsidR="00767A5E" w:rsidRDefault="007F3EE3">
          <w:pPr>
            <w:pStyle w:val="TM1"/>
            <w:tabs>
              <w:tab w:val="right" w:leader="dot" w:pos="9113"/>
            </w:tabs>
            <w:rPr>
              <w:rFonts w:asciiTheme="minorHAnsi" w:eastAsiaTheme="minorEastAsia" w:hAnsiTheme="minorHAnsi" w:cstheme="minorBidi"/>
              <w:noProof/>
              <w:color w:val="auto"/>
              <w:sz w:val="22"/>
            </w:rPr>
          </w:pPr>
          <w:hyperlink w:anchor="_Toc50560224" w:history="1">
            <w:r w:rsidR="00767A5E" w:rsidRPr="00594341">
              <w:rPr>
                <w:rStyle w:val="Lienhypertexte"/>
                <w:noProof/>
              </w:rPr>
              <w:t>Titre III : Organisation des débats et vote des délibérations</w:t>
            </w:r>
            <w:r w:rsidR="00767A5E">
              <w:rPr>
                <w:noProof/>
                <w:webHidden/>
              </w:rPr>
              <w:tab/>
            </w:r>
            <w:r w:rsidR="00767A5E">
              <w:rPr>
                <w:noProof/>
                <w:webHidden/>
              </w:rPr>
              <w:fldChar w:fldCharType="begin"/>
            </w:r>
            <w:r w:rsidR="00767A5E">
              <w:rPr>
                <w:noProof/>
                <w:webHidden/>
              </w:rPr>
              <w:instrText xml:space="preserve"> PAGEREF _Toc50560224 \h </w:instrText>
            </w:r>
            <w:r w:rsidR="00767A5E">
              <w:rPr>
                <w:noProof/>
                <w:webHidden/>
              </w:rPr>
            </w:r>
            <w:r w:rsidR="00767A5E">
              <w:rPr>
                <w:noProof/>
                <w:webHidden/>
              </w:rPr>
              <w:fldChar w:fldCharType="separate"/>
            </w:r>
            <w:r w:rsidR="00767A5E">
              <w:rPr>
                <w:noProof/>
                <w:webHidden/>
              </w:rPr>
              <w:t>5</w:t>
            </w:r>
            <w:r w:rsidR="00767A5E">
              <w:rPr>
                <w:noProof/>
                <w:webHidden/>
              </w:rPr>
              <w:fldChar w:fldCharType="end"/>
            </w:r>
          </w:hyperlink>
        </w:p>
        <w:p w14:paraId="4E08957A" w14:textId="380836BD"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25" w:history="1">
            <w:r w:rsidR="00767A5E" w:rsidRPr="00594341">
              <w:rPr>
                <w:rStyle w:val="Lienhypertexte"/>
                <w:noProof/>
              </w:rPr>
              <w:t>Article 8 : Ouvertures, levées et suspensions des séances</w:t>
            </w:r>
            <w:r w:rsidR="00767A5E">
              <w:rPr>
                <w:noProof/>
                <w:webHidden/>
              </w:rPr>
              <w:tab/>
            </w:r>
            <w:r w:rsidR="00767A5E">
              <w:rPr>
                <w:noProof/>
                <w:webHidden/>
              </w:rPr>
              <w:fldChar w:fldCharType="begin"/>
            </w:r>
            <w:r w:rsidR="00767A5E">
              <w:rPr>
                <w:noProof/>
                <w:webHidden/>
              </w:rPr>
              <w:instrText xml:space="preserve"> PAGEREF _Toc50560225 \h </w:instrText>
            </w:r>
            <w:r w:rsidR="00767A5E">
              <w:rPr>
                <w:noProof/>
                <w:webHidden/>
              </w:rPr>
            </w:r>
            <w:r w:rsidR="00767A5E">
              <w:rPr>
                <w:noProof/>
                <w:webHidden/>
              </w:rPr>
              <w:fldChar w:fldCharType="separate"/>
            </w:r>
            <w:r w:rsidR="00767A5E">
              <w:rPr>
                <w:noProof/>
                <w:webHidden/>
              </w:rPr>
              <w:t>5</w:t>
            </w:r>
            <w:r w:rsidR="00767A5E">
              <w:rPr>
                <w:noProof/>
                <w:webHidden/>
              </w:rPr>
              <w:fldChar w:fldCharType="end"/>
            </w:r>
          </w:hyperlink>
        </w:p>
        <w:p w14:paraId="3A5B4FE6" w14:textId="286D777F"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26" w:history="1">
            <w:r w:rsidR="00767A5E" w:rsidRPr="00594341">
              <w:rPr>
                <w:rStyle w:val="Lienhypertexte"/>
                <w:noProof/>
              </w:rPr>
              <w:t>Article 9 : Déroulement des séances</w:t>
            </w:r>
            <w:r w:rsidR="00767A5E">
              <w:rPr>
                <w:noProof/>
                <w:webHidden/>
              </w:rPr>
              <w:tab/>
            </w:r>
            <w:r w:rsidR="00767A5E">
              <w:rPr>
                <w:noProof/>
                <w:webHidden/>
              </w:rPr>
              <w:fldChar w:fldCharType="begin"/>
            </w:r>
            <w:r w:rsidR="00767A5E">
              <w:rPr>
                <w:noProof/>
                <w:webHidden/>
              </w:rPr>
              <w:instrText xml:space="preserve"> PAGEREF _Toc50560226 \h </w:instrText>
            </w:r>
            <w:r w:rsidR="00767A5E">
              <w:rPr>
                <w:noProof/>
                <w:webHidden/>
              </w:rPr>
            </w:r>
            <w:r w:rsidR="00767A5E">
              <w:rPr>
                <w:noProof/>
                <w:webHidden/>
              </w:rPr>
              <w:fldChar w:fldCharType="separate"/>
            </w:r>
            <w:r w:rsidR="00767A5E">
              <w:rPr>
                <w:noProof/>
                <w:webHidden/>
              </w:rPr>
              <w:t>5</w:t>
            </w:r>
            <w:r w:rsidR="00767A5E">
              <w:rPr>
                <w:noProof/>
                <w:webHidden/>
              </w:rPr>
              <w:fldChar w:fldCharType="end"/>
            </w:r>
          </w:hyperlink>
        </w:p>
        <w:p w14:paraId="5C14F794" w14:textId="66700AAE"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27" w:history="1">
            <w:r w:rsidR="00767A5E" w:rsidRPr="00594341">
              <w:rPr>
                <w:rStyle w:val="Lienhypertexte"/>
                <w:noProof/>
              </w:rPr>
              <w:t>Article 10 : Secrétariat des séances</w:t>
            </w:r>
            <w:r w:rsidR="00767A5E">
              <w:rPr>
                <w:noProof/>
                <w:webHidden/>
              </w:rPr>
              <w:tab/>
            </w:r>
            <w:r w:rsidR="00767A5E">
              <w:rPr>
                <w:noProof/>
                <w:webHidden/>
              </w:rPr>
              <w:fldChar w:fldCharType="begin"/>
            </w:r>
            <w:r w:rsidR="00767A5E">
              <w:rPr>
                <w:noProof/>
                <w:webHidden/>
              </w:rPr>
              <w:instrText xml:space="preserve"> PAGEREF _Toc50560227 \h </w:instrText>
            </w:r>
            <w:r w:rsidR="00767A5E">
              <w:rPr>
                <w:noProof/>
                <w:webHidden/>
              </w:rPr>
            </w:r>
            <w:r w:rsidR="00767A5E">
              <w:rPr>
                <w:noProof/>
                <w:webHidden/>
              </w:rPr>
              <w:fldChar w:fldCharType="separate"/>
            </w:r>
            <w:r w:rsidR="00767A5E">
              <w:rPr>
                <w:noProof/>
                <w:webHidden/>
              </w:rPr>
              <w:t>6</w:t>
            </w:r>
            <w:r w:rsidR="00767A5E">
              <w:rPr>
                <w:noProof/>
                <w:webHidden/>
              </w:rPr>
              <w:fldChar w:fldCharType="end"/>
            </w:r>
          </w:hyperlink>
        </w:p>
        <w:p w14:paraId="2B6ADE7B" w14:textId="3457C22E"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28" w:history="1">
            <w:r w:rsidR="00767A5E" w:rsidRPr="00594341">
              <w:rPr>
                <w:rStyle w:val="Lienhypertexte"/>
                <w:noProof/>
              </w:rPr>
              <w:t>Article 11 : Débats ordinaires</w:t>
            </w:r>
            <w:r w:rsidR="00767A5E">
              <w:rPr>
                <w:noProof/>
                <w:webHidden/>
              </w:rPr>
              <w:tab/>
            </w:r>
            <w:r w:rsidR="00767A5E">
              <w:rPr>
                <w:noProof/>
                <w:webHidden/>
              </w:rPr>
              <w:fldChar w:fldCharType="begin"/>
            </w:r>
            <w:r w:rsidR="00767A5E">
              <w:rPr>
                <w:noProof/>
                <w:webHidden/>
              </w:rPr>
              <w:instrText xml:space="preserve"> PAGEREF _Toc50560228 \h </w:instrText>
            </w:r>
            <w:r w:rsidR="00767A5E">
              <w:rPr>
                <w:noProof/>
                <w:webHidden/>
              </w:rPr>
            </w:r>
            <w:r w:rsidR="00767A5E">
              <w:rPr>
                <w:noProof/>
                <w:webHidden/>
              </w:rPr>
              <w:fldChar w:fldCharType="separate"/>
            </w:r>
            <w:r w:rsidR="00767A5E">
              <w:rPr>
                <w:noProof/>
                <w:webHidden/>
              </w:rPr>
              <w:t>6</w:t>
            </w:r>
            <w:r w:rsidR="00767A5E">
              <w:rPr>
                <w:noProof/>
                <w:webHidden/>
              </w:rPr>
              <w:fldChar w:fldCharType="end"/>
            </w:r>
          </w:hyperlink>
        </w:p>
        <w:p w14:paraId="3DE5D5DF" w14:textId="26C36D76"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29" w:history="1">
            <w:r w:rsidR="00767A5E" w:rsidRPr="00594341">
              <w:rPr>
                <w:rStyle w:val="Lienhypertexte"/>
                <w:noProof/>
              </w:rPr>
              <w:t>Article 12 : Débat sur les orientations budgétaires (DOB)</w:t>
            </w:r>
            <w:r w:rsidR="00767A5E">
              <w:rPr>
                <w:noProof/>
                <w:webHidden/>
              </w:rPr>
              <w:tab/>
            </w:r>
            <w:r w:rsidR="00767A5E">
              <w:rPr>
                <w:noProof/>
                <w:webHidden/>
              </w:rPr>
              <w:fldChar w:fldCharType="begin"/>
            </w:r>
            <w:r w:rsidR="00767A5E">
              <w:rPr>
                <w:noProof/>
                <w:webHidden/>
              </w:rPr>
              <w:instrText xml:space="preserve"> PAGEREF _Toc50560229 \h </w:instrText>
            </w:r>
            <w:r w:rsidR="00767A5E">
              <w:rPr>
                <w:noProof/>
                <w:webHidden/>
              </w:rPr>
            </w:r>
            <w:r w:rsidR="00767A5E">
              <w:rPr>
                <w:noProof/>
                <w:webHidden/>
              </w:rPr>
              <w:fldChar w:fldCharType="separate"/>
            </w:r>
            <w:r w:rsidR="00767A5E">
              <w:rPr>
                <w:noProof/>
                <w:webHidden/>
              </w:rPr>
              <w:t>6</w:t>
            </w:r>
            <w:r w:rsidR="00767A5E">
              <w:rPr>
                <w:noProof/>
                <w:webHidden/>
              </w:rPr>
              <w:fldChar w:fldCharType="end"/>
            </w:r>
          </w:hyperlink>
        </w:p>
        <w:p w14:paraId="354AA6E7" w14:textId="5F542B57"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30" w:history="1">
            <w:r w:rsidR="00767A5E" w:rsidRPr="00594341">
              <w:rPr>
                <w:rStyle w:val="Lienhypertexte"/>
                <w:noProof/>
              </w:rPr>
              <w:t>Article 13 : Votes</w:t>
            </w:r>
            <w:r w:rsidR="00767A5E">
              <w:rPr>
                <w:noProof/>
                <w:webHidden/>
              </w:rPr>
              <w:tab/>
            </w:r>
            <w:r w:rsidR="00767A5E">
              <w:rPr>
                <w:noProof/>
                <w:webHidden/>
              </w:rPr>
              <w:fldChar w:fldCharType="begin"/>
            </w:r>
            <w:r w:rsidR="00767A5E">
              <w:rPr>
                <w:noProof/>
                <w:webHidden/>
              </w:rPr>
              <w:instrText xml:space="preserve"> PAGEREF _Toc50560230 \h </w:instrText>
            </w:r>
            <w:r w:rsidR="00767A5E">
              <w:rPr>
                <w:noProof/>
                <w:webHidden/>
              </w:rPr>
            </w:r>
            <w:r w:rsidR="00767A5E">
              <w:rPr>
                <w:noProof/>
                <w:webHidden/>
              </w:rPr>
              <w:fldChar w:fldCharType="separate"/>
            </w:r>
            <w:r w:rsidR="00767A5E">
              <w:rPr>
                <w:noProof/>
                <w:webHidden/>
              </w:rPr>
              <w:t>7</w:t>
            </w:r>
            <w:r w:rsidR="00767A5E">
              <w:rPr>
                <w:noProof/>
                <w:webHidden/>
              </w:rPr>
              <w:fldChar w:fldCharType="end"/>
            </w:r>
          </w:hyperlink>
        </w:p>
        <w:p w14:paraId="0BF1AC0F" w14:textId="2C770DBA"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31" w:history="1">
            <w:r w:rsidR="00767A5E" w:rsidRPr="00594341">
              <w:rPr>
                <w:rStyle w:val="Lienhypertexte"/>
                <w:noProof/>
              </w:rPr>
              <w:t>Article 14 : Procurations</w:t>
            </w:r>
            <w:r w:rsidR="00767A5E">
              <w:rPr>
                <w:noProof/>
                <w:webHidden/>
              </w:rPr>
              <w:tab/>
            </w:r>
            <w:r w:rsidR="00767A5E">
              <w:rPr>
                <w:noProof/>
                <w:webHidden/>
              </w:rPr>
              <w:fldChar w:fldCharType="begin"/>
            </w:r>
            <w:r w:rsidR="00767A5E">
              <w:rPr>
                <w:noProof/>
                <w:webHidden/>
              </w:rPr>
              <w:instrText xml:space="preserve"> PAGEREF _Toc50560231 \h </w:instrText>
            </w:r>
            <w:r w:rsidR="00767A5E">
              <w:rPr>
                <w:noProof/>
                <w:webHidden/>
              </w:rPr>
            </w:r>
            <w:r w:rsidR="00767A5E">
              <w:rPr>
                <w:noProof/>
                <w:webHidden/>
              </w:rPr>
              <w:fldChar w:fldCharType="separate"/>
            </w:r>
            <w:r w:rsidR="00767A5E">
              <w:rPr>
                <w:noProof/>
                <w:webHidden/>
              </w:rPr>
              <w:t>7</w:t>
            </w:r>
            <w:r w:rsidR="00767A5E">
              <w:rPr>
                <w:noProof/>
                <w:webHidden/>
              </w:rPr>
              <w:fldChar w:fldCharType="end"/>
            </w:r>
          </w:hyperlink>
        </w:p>
        <w:p w14:paraId="51628182" w14:textId="18D85F1E"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32" w:history="1">
            <w:r w:rsidR="00767A5E" w:rsidRPr="00594341">
              <w:rPr>
                <w:rStyle w:val="Lienhypertexte"/>
                <w:noProof/>
              </w:rPr>
              <w:t>Article 15 : Amendements</w:t>
            </w:r>
            <w:r w:rsidR="00767A5E">
              <w:rPr>
                <w:noProof/>
                <w:webHidden/>
              </w:rPr>
              <w:tab/>
            </w:r>
            <w:r w:rsidR="00767A5E">
              <w:rPr>
                <w:noProof/>
                <w:webHidden/>
              </w:rPr>
              <w:fldChar w:fldCharType="begin"/>
            </w:r>
            <w:r w:rsidR="00767A5E">
              <w:rPr>
                <w:noProof/>
                <w:webHidden/>
              </w:rPr>
              <w:instrText xml:space="preserve"> PAGEREF _Toc50560232 \h </w:instrText>
            </w:r>
            <w:r w:rsidR="00767A5E">
              <w:rPr>
                <w:noProof/>
                <w:webHidden/>
              </w:rPr>
            </w:r>
            <w:r w:rsidR="00767A5E">
              <w:rPr>
                <w:noProof/>
                <w:webHidden/>
              </w:rPr>
              <w:fldChar w:fldCharType="separate"/>
            </w:r>
            <w:r w:rsidR="00767A5E">
              <w:rPr>
                <w:noProof/>
                <w:webHidden/>
              </w:rPr>
              <w:t>7</w:t>
            </w:r>
            <w:r w:rsidR="00767A5E">
              <w:rPr>
                <w:noProof/>
                <w:webHidden/>
              </w:rPr>
              <w:fldChar w:fldCharType="end"/>
            </w:r>
          </w:hyperlink>
        </w:p>
        <w:p w14:paraId="4B0F2BB2" w14:textId="55FDCCFB"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33" w:history="1">
            <w:r w:rsidR="00767A5E" w:rsidRPr="00594341">
              <w:rPr>
                <w:rStyle w:val="Lienhypertexte"/>
                <w:noProof/>
              </w:rPr>
              <w:t>Article 16 : Questions orales</w:t>
            </w:r>
            <w:r w:rsidR="00767A5E">
              <w:rPr>
                <w:noProof/>
                <w:webHidden/>
              </w:rPr>
              <w:tab/>
            </w:r>
            <w:r w:rsidR="00767A5E">
              <w:rPr>
                <w:noProof/>
                <w:webHidden/>
              </w:rPr>
              <w:fldChar w:fldCharType="begin"/>
            </w:r>
            <w:r w:rsidR="00767A5E">
              <w:rPr>
                <w:noProof/>
                <w:webHidden/>
              </w:rPr>
              <w:instrText xml:space="preserve"> PAGEREF _Toc50560233 \h </w:instrText>
            </w:r>
            <w:r w:rsidR="00767A5E">
              <w:rPr>
                <w:noProof/>
                <w:webHidden/>
              </w:rPr>
            </w:r>
            <w:r w:rsidR="00767A5E">
              <w:rPr>
                <w:noProof/>
                <w:webHidden/>
              </w:rPr>
              <w:fldChar w:fldCharType="separate"/>
            </w:r>
            <w:r w:rsidR="00767A5E">
              <w:rPr>
                <w:noProof/>
                <w:webHidden/>
              </w:rPr>
              <w:t>8</w:t>
            </w:r>
            <w:r w:rsidR="00767A5E">
              <w:rPr>
                <w:noProof/>
                <w:webHidden/>
              </w:rPr>
              <w:fldChar w:fldCharType="end"/>
            </w:r>
          </w:hyperlink>
        </w:p>
        <w:p w14:paraId="200C32D8" w14:textId="62169439"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34" w:history="1">
            <w:r w:rsidR="00767A5E" w:rsidRPr="00594341">
              <w:rPr>
                <w:rStyle w:val="Lienhypertexte"/>
                <w:noProof/>
              </w:rPr>
              <w:t>Article 17 : Registre des délibérations</w:t>
            </w:r>
            <w:r w:rsidR="00767A5E">
              <w:rPr>
                <w:noProof/>
                <w:webHidden/>
              </w:rPr>
              <w:tab/>
            </w:r>
            <w:r w:rsidR="00767A5E">
              <w:rPr>
                <w:noProof/>
                <w:webHidden/>
              </w:rPr>
              <w:fldChar w:fldCharType="begin"/>
            </w:r>
            <w:r w:rsidR="00767A5E">
              <w:rPr>
                <w:noProof/>
                <w:webHidden/>
              </w:rPr>
              <w:instrText xml:space="preserve"> PAGEREF _Toc50560234 \h </w:instrText>
            </w:r>
            <w:r w:rsidR="00767A5E">
              <w:rPr>
                <w:noProof/>
                <w:webHidden/>
              </w:rPr>
            </w:r>
            <w:r w:rsidR="00767A5E">
              <w:rPr>
                <w:noProof/>
                <w:webHidden/>
              </w:rPr>
              <w:fldChar w:fldCharType="separate"/>
            </w:r>
            <w:r w:rsidR="00767A5E">
              <w:rPr>
                <w:noProof/>
                <w:webHidden/>
              </w:rPr>
              <w:t>8</w:t>
            </w:r>
            <w:r w:rsidR="00767A5E">
              <w:rPr>
                <w:noProof/>
                <w:webHidden/>
              </w:rPr>
              <w:fldChar w:fldCharType="end"/>
            </w:r>
          </w:hyperlink>
        </w:p>
        <w:p w14:paraId="0F074085" w14:textId="122FFA11"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35" w:history="1">
            <w:r w:rsidR="00767A5E" w:rsidRPr="00594341">
              <w:rPr>
                <w:rStyle w:val="Lienhypertexte"/>
                <w:noProof/>
              </w:rPr>
              <w:t>Article 18 : La publicité des actes</w:t>
            </w:r>
            <w:r w:rsidR="00767A5E">
              <w:rPr>
                <w:noProof/>
                <w:webHidden/>
              </w:rPr>
              <w:tab/>
            </w:r>
            <w:r w:rsidR="00767A5E">
              <w:rPr>
                <w:noProof/>
                <w:webHidden/>
              </w:rPr>
              <w:fldChar w:fldCharType="begin"/>
            </w:r>
            <w:r w:rsidR="00767A5E">
              <w:rPr>
                <w:noProof/>
                <w:webHidden/>
              </w:rPr>
              <w:instrText xml:space="preserve"> PAGEREF _Toc50560235 \h </w:instrText>
            </w:r>
            <w:r w:rsidR="00767A5E">
              <w:rPr>
                <w:noProof/>
                <w:webHidden/>
              </w:rPr>
            </w:r>
            <w:r w:rsidR="00767A5E">
              <w:rPr>
                <w:noProof/>
                <w:webHidden/>
              </w:rPr>
              <w:fldChar w:fldCharType="separate"/>
            </w:r>
            <w:r w:rsidR="00767A5E">
              <w:rPr>
                <w:noProof/>
                <w:webHidden/>
              </w:rPr>
              <w:t>9</w:t>
            </w:r>
            <w:r w:rsidR="00767A5E">
              <w:rPr>
                <w:noProof/>
                <w:webHidden/>
              </w:rPr>
              <w:fldChar w:fldCharType="end"/>
            </w:r>
          </w:hyperlink>
        </w:p>
        <w:p w14:paraId="2442DCB3" w14:textId="3FCDF70A" w:rsidR="00767A5E" w:rsidRDefault="007F3EE3">
          <w:pPr>
            <w:pStyle w:val="TM1"/>
            <w:tabs>
              <w:tab w:val="right" w:leader="dot" w:pos="9113"/>
            </w:tabs>
            <w:rPr>
              <w:rFonts w:asciiTheme="minorHAnsi" w:eastAsiaTheme="minorEastAsia" w:hAnsiTheme="minorHAnsi" w:cstheme="minorBidi"/>
              <w:noProof/>
              <w:color w:val="auto"/>
              <w:sz w:val="22"/>
            </w:rPr>
          </w:pPr>
          <w:hyperlink w:anchor="_Toc50560236" w:history="1">
            <w:r w:rsidR="00767A5E" w:rsidRPr="00594341">
              <w:rPr>
                <w:rStyle w:val="Lienhypertexte"/>
                <w:noProof/>
              </w:rPr>
              <w:t>Titre IV : Le Bureau</w:t>
            </w:r>
            <w:r w:rsidR="00767A5E">
              <w:rPr>
                <w:noProof/>
                <w:webHidden/>
              </w:rPr>
              <w:tab/>
            </w:r>
            <w:r w:rsidR="00767A5E">
              <w:rPr>
                <w:noProof/>
                <w:webHidden/>
              </w:rPr>
              <w:fldChar w:fldCharType="begin"/>
            </w:r>
            <w:r w:rsidR="00767A5E">
              <w:rPr>
                <w:noProof/>
                <w:webHidden/>
              </w:rPr>
              <w:instrText xml:space="preserve"> PAGEREF _Toc50560236 \h </w:instrText>
            </w:r>
            <w:r w:rsidR="00767A5E">
              <w:rPr>
                <w:noProof/>
                <w:webHidden/>
              </w:rPr>
            </w:r>
            <w:r w:rsidR="00767A5E">
              <w:rPr>
                <w:noProof/>
                <w:webHidden/>
              </w:rPr>
              <w:fldChar w:fldCharType="separate"/>
            </w:r>
            <w:r w:rsidR="00767A5E">
              <w:rPr>
                <w:noProof/>
                <w:webHidden/>
              </w:rPr>
              <w:t>9</w:t>
            </w:r>
            <w:r w:rsidR="00767A5E">
              <w:rPr>
                <w:noProof/>
                <w:webHidden/>
              </w:rPr>
              <w:fldChar w:fldCharType="end"/>
            </w:r>
          </w:hyperlink>
        </w:p>
        <w:p w14:paraId="34198337" w14:textId="3C2531B1"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37" w:history="1">
            <w:r w:rsidR="00767A5E" w:rsidRPr="00594341">
              <w:rPr>
                <w:rStyle w:val="Lienhypertexte"/>
                <w:noProof/>
              </w:rPr>
              <w:t>Article 19 : Généralités</w:t>
            </w:r>
            <w:r w:rsidR="00767A5E">
              <w:rPr>
                <w:noProof/>
                <w:webHidden/>
              </w:rPr>
              <w:tab/>
            </w:r>
            <w:r w:rsidR="00767A5E">
              <w:rPr>
                <w:noProof/>
                <w:webHidden/>
              </w:rPr>
              <w:fldChar w:fldCharType="begin"/>
            </w:r>
            <w:r w:rsidR="00767A5E">
              <w:rPr>
                <w:noProof/>
                <w:webHidden/>
              </w:rPr>
              <w:instrText xml:space="preserve"> PAGEREF _Toc50560237 \h </w:instrText>
            </w:r>
            <w:r w:rsidR="00767A5E">
              <w:rPr>
                <w:noProof/>
                <w:webHidden/>
              </w:rPr>
            </w:r>
            <w:r w:rsidR="00767A5E">
              <w:rPr>
                <w:noProof/>
                <w:webHidden/>
              </w:rPr>
              <w:fldChar w:fldCharType="separate"/>
            </w:r>
            <w:r w:rsidR="00767A5E">
              <w:rPr>
                <w:noProof/>
                <w:webHidden/>
              </w:rPr>
              <w:t>9</w:t>
            </w:r>
            <w:r w:rsidR="00767A5E">
              <w:rPr>
                <w:noProof/>
                <w:webHidden/>
              </w:rPr>
              <w:fldChar w:fldCharType="end"/>
            </w:r>
          </w:hyperlink>
        </w:p>
        <w:p w14:paraId="51CB93B2" w14:textId="4A3CE568"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38" w:history="1">
            <w:r w:rsidR="00767A5E" w:rsidRPr="00594341">
              <w:rPr>
                <w:rStyle w:val="Lienhypertexte"/>
                <w:noProof/>
              </w:rPr>
              <w:t>Article 20 : Composition</w:t>
            </w:r>
            <w:r w:rsidR="00767A5E">
              <w:rPr>
                <w:noProof/>
                <w:webHidden/>
              </w:rPr>
              <w:tab/>
            </w:r>
            <w:r w:rsidR="00767A5E">
              <w:rPr>
                <w:noProof/>
                <w:webHidden/>
              </w:rPr>
              <w:fldChar w:fldCharType="begin"/>
            </w:r>
            <w:r w:rsidR="00767A5E">
              <w:rPr>
                <w:noProof/>
                <w:webHidden/>
              </w:rPr>
              <w:instrText xml:space="preserve"> PAGEREF _Toc50560238 \h </w:instrText>
            </w:r>
            <w:r w:rsidR="00767A5E">
              <w:rPr>
                <w:noProof/>
                <w:webHidden/>
              </w:rPr>
            </w:r>
            <w:r w:rsidR="00767A5E">
              <w:rPr>
                <w:noProof/>
                <w:webHidden/>
              </w:rPr>
              <w:fldChar w:fldCharType="separate"/>
            </w:r>
            <w:r w:rsidR="00767A5E">
              <w:rPr>
                <w:noProof/>
                <w:webHidden/>
              </w:rPr>
              <w:t>9</w:t>
            </w:r>
            <w:r w:rsidR="00767A5E">
              <w:rPr>
                <w:noProof/>
                <w:webHidden/>
              </w:rPr>
              <w:fldChar w:fldCharType="end"/>
            </w:r>
          </w:hyperlink>
        </w:p>
        <w:p w14:paraId="09EDEEC8" w14:textId="3A8A6A00"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39" w:history="1">
            <w:r w:rsidR="00767A5E" w:rsidRPr="00594341">
              <w:rPr>
                <w:rStyle w:val="Lienhypertexte"/>
                <w:noProof/>
              </w:rPr>
              <w:t>Article 21 : Convocations</w:t>
            </w:r>
            <w:r w:rsidR="00767A5E">
              <w:rPr>
                <w:noProof/>
                <w:webHidden/>
              </w:rPr>
              <w:tab/>
            </w:r>
            <w:r w:rsidR="00767A5E">
              <w:rPr>
                <w:noProof/>
                <w:webHidden/>
              </w:rPr>
              <w:fldChar w:fldCharType="begin"/>
            </w:r>
            <w:r w:rsidR="00767A5E">
              <w:rPr>
                <w:noProof/>
                <w:webHidden/>
              </w:rPr>
              <w:instrText xml:space="preserve"> PAGEREF _Toc50560239 \h </w:instrText>
            </w:r>
            <w:r w:rsidR="00767A5E">
              <w:rPr>
                <w:noProof/>
                <w:webHidden/>
              </w:rPr>
            </w:r>
            <w:r w:rsidR="00767A5E">
              <w:rPr>
                <w:noProof/>
                <w:webHidden/>
              </w:rPr>
              <w:fldChar w:fldCharType="separate"/>
            </w:r>
            <w:r w:rsidR="00767A5E">
              <w:rPr>
                <w:noProof/>
                <w:webHidden/>
              </w:rPr>
              <w:t>9</w:t>
            </w:r>
            <w:r w:rsidR="00767A5E">
              <w:rPr>
                <w:noProof/>
                <w:webHidden/>
              </w:rPr>
              <w:fldChar w:fldCharType="end"/>
            </w:r>
          </w:hyperlink>
        </w:p>
        <w:p w14:paraId="07EE1D57" w14:textId="042A381C"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40" w:history="1">
            <w:r w:rsidR="00767A5E" w:rsidRPr="00594341">
              <w:rPr>
                <w:rStyle w:val="Lienhypertexte"/>
                <w:noProof/>
              </w:rPr>
              <w:t>Article 22 : Information des élus non-membres du Comité Syndical</w:t>
            </w:r>
            <w:r w:rsidR="00767A5E">
              <w:rPr>
                <w:noProof/>
                <w:webHidden/>
              </w:rPr>
              <w:tab/>
            </w:r>
            <w:r w:rsidR="00767A5E">
              <w:rPr>
                <w:noProof/>
                <w:webHidden/>
              </w:rPr>
              <w:fldChar w:fldCharType="begin"/>
            </w:r>
            <w:r w:rsidR="00767A5E">
              <w:rPr>
                <w:noProof/>
                <w:webHidden/>
              </w:rPr>
              <w:instrText xml:space="preserve"> PAGEREF _Toc50560240 \h </w:instrText>
            </w:r>
            <w:r w:rsidR="00767A5E">
              <w:rPr>
                <w:noProof/>
                <w:webHidden/>
              </w:rPr>
            </w:r>
            <w:r w:rsidR="00767A5E">
              <w:rPr>
                <w:noProof/>
                <w:webHidden/>
              </w:rPr>
              <w:fldChar w:fldCharType="separate"/>
            </w:r>
            <w:r w:rsidR="00767A5E">
              <w:rPr>
                <w:noProof/>
                <w:webHidden/>
              </w:rPr>
              <w:t>9</w:t>
            </w:r>
            <w:r w:rsidR="00767A5E">
              <w:rPr>
                <w:noProof/>
                <w:webHidden/>
              </w:rPr>
              <w:fldChar w:fldCharType="end"/>
            </w:r>
          </w:hyperlink>
        </w:p>
        <w:p w14:paraId="54E84C4D" w14:textId="185C548D" w:rsidR="00767A5E" w:rsidRDefault="007F3EE3">
          <w:pPr>
            <w:pStyle w:val="TM1"/>
            <w:tabs>
              <w:tab w:val="right" w:leader="dot" w:pos="9113"/>
            </w:tabs>
            <w:rPr>
              <w:rFonts w:asciiTheme="minorHAnsi" w:eastAsiaTheme="minorEastAsia" w:hAnsiTheme="minorHAnsi" w:cstheme="minorBidi"/>
              <w:noProof/>
              <w:color w:val="auto"/>
              <w:sz w:val="22"/>
            </w:rPr>
          </w:pPr>
          <w:hyperlink w:anchor="_Toc50560241" w:history="1">
            <w:r w:rsidR="00767A5E" w:rsidRPr="00594341">
              <w:rPr>
                <w:rStyle w:val="Lienhypertexte"/>
                <w:noProof/>
              </w:rPr>
              <w:t>Titre V : Modifications du Règlement intérieur</w:t>
            </w:r>
            <w:r w:rsidR="00767A5E">
              <w:rPr>
                <w:noProof/>
                <w:webHidden/>
              </w:rPr>
              <w:tab/>
            </w:r>
            <w:r w:rsidR="00767A5E">
              <w:rPr>
                <w:noProof/>
                <w:webHidden/>
              </w:rPr>
              <w:fldChar w:fldCharType="begin"/>
            </w:r>
            <w:r w:rsidR="00767A5E">
              <w:rPr>
                <w:noProof/>
                <w:webHidden/>
              </w:rPr>
              <w:instrText xml:space="preserve"> PAGEREF _Toc50560241 \h </w:instrText>
            </w:r>
            <w:r w:rsidR="00767A5E">
              <w:rPr>
                <w:noProof/>
                <w:webHidden/>
              </w:rPr>
            </w:r>
            <w:r w:rsidR="00767A5E">
              <w:rPr>
                <w:noProof/>
                <w:webHidden/>
              </w:rPr>
              <w:fldChar w:fldCharType="separate"/>
            </w:r>
            <w:r w:rsidR="00767A5E">
              <w:rPr>
                <w:noProof/>
                <w:webHidden/>
              </w:rPr>
              <w:t>10</w:t>
            </w:r>
            <w:r w:rsidR="00767A5E">
              <w:rPr>
                <w:noProof/>
                <w:webHidden/>
              </w:rPr>
              <w:fldChar w:fldCharType="end"/>
            </w:r>
          </w:hyperlink>
        </w:p>
        <w:p w14:paraId="6EC3FA90" w14:textId="0571F6F3" w:rsidR="00767A5E" w:rsidRDefault="007F3EE3">
          <w:pPr>
            <w:pStyle w:val="TM2"/>
            <w:tabs>
              <w:tab w:val="right" w:leader="dot" w:pos="9113"/>
            </w:tabs>
            <w:rPr>
              <w:rFonts w:asciiTheme="minorHAnsi" w:eastAsiaTheme="minorEastAsia" w:hAnsiTheme="minorHAnsi" w:cstheme="minorBidi"/>
              <w:noProof/>
              <w:color w:val="auto"/>
              <w:sz w:val="22"/>
            </w:rPr>
          </w:pPr>
          <w:hyperlink w:anchor="_Toc50560242" w:history="1">
            <w:r w:rsidR="00767A5E" w:rsidRPr="00594341">
              <w:rPr>
                <w:rStyle w:val="Lienhypertexte"/>
                <w:noProof/>
              </w:rPr>
              <w:t>Article 23 : Modifications du Règlement intérieur</w:t>
            </w:r>
            <w:r w:rsidR="00767A5E">
              <w:rPr>
                <w:noProof/>
                <w:webHidden/>
              </w:rPr>
              <w:tab/>
            </w:r>
            <w:r w:rsidR="00767A5E">
              <w:rPr>
                <w:noProof/>
                <w:webHidden/>
              </w:rPr>
              <w:fldChar w:fldCharType="begin"/>
            </w:r>
            <w:r w:rsidR="00767A5E">
              <w:rPr>
                <w:noProof/>
                <w:webHidden/>
              </w:rPr>
              <w:instrText xml:space="preserve"> PAGEREF _Toc50560242 \h </w:instrText>
            </w:r>
            <w:r w:rsidR="00767A5E">
              <w:rPr>
                <w:noProof/>
                <w:webHidden/>
              </w:rPr>
            </w:r>
            <w:r w:rsidR="00767A5E">
              <w:rPr>
                <w:noProof/>
                <w:webHidden/>
              </w:rPr>
              <w:fldChar w:fldCharType="separate"/>
            </w:r>
            <w:r w:rsidR="00767A5E">
              <w:rPr>
                <w:noProof/>
                <w:webHidden/>
              </w:rPr>
              <w:t>10</w:t>
            </w:r>
            <w:r w:rsidR="00767A5E">
              <w:rPr>
                <w:noProof/>
                <w:webHidden/>
              </w:rPr>
              <w:fldChar w:fldCharType="end"/>
            </w:r>
          </w:hyperlink>
        </w:p>
        <w:p w14:paraId="4D15238D" w14:textId="6F706949" w:rsidR="001353E5" w:rsidRDefault="001A734D">
          <w:r>
            <w:fldChar w:fldCharType="end"/>
          </w:r>
        </w:p>
      </w:sdtContent>
    </w:sdt>
    <w:p w14:paraId="3F01C47F" w14:textId="77777777" w:rsidR="001353E5" w:rsidRDefault="001A734D">
      <w:pPr>
        <w:spacing w:after="0" w:line="259" w:lineRule="auto"/>
        <w:ind w:left="0" w:right="0" w:firstLine="0"/>
        <w:jc w:val="left"/>
      </w:pPr>
      <w:r>
        <w:rPr>
          <w:color w:val="0000FF"/>
        </w:rPr>
        <w:t xml:space="preserve"> </w:t>
      </w:r>
    </w:p>
    <w:p w14:paraId="41DC01AC" w14:textId="77777777" w:rsidR="001353E5" w:rsidRDefault="001A734D">
      <w:pPr>
        <w:spacing w:after="0" w:line="259" w:lineRule="auto"/>
        <w:ind w:left="0" w:right="0" w:firstLine="0"/>
        <w:jc w:val="left"/>
      </w:pPr>
      <w:r>
        <w:rPr>
          <w:color w:val="0000FF"/>
        </w:rPr>
        <w:t xml:space="preserve"> </w:t>
      </w:r>
    </w:p>
    <w:p w14:paraId="3038EC8A" w14:textId="77777777" w:rsidR="001353E5" w:rsidRDefault="001A734D">
      <w:pPr>
        <w:spacing w:after="0" w:line="259" w:lineRule="auto"/>
        <w:ind w:left="0" w:right="0" w:firstLine="0"/>
        <w:jc w:val="left"/>
      </w:pPr>
      <w:r>
        <w:rPr>
          <w:color w:val="0000FF"/>
        </w:rPr>
        <w:t xml:space="preserve"> </w:t>
      </w:r>
    </w:p>
    <w:p w14:paraId="12D747CC" w14:textId="77777777" w:rsidR="001353E5" w:rsidRDefault="001A734D">
      <w:pPr>
        <w:spacing w:after="0" w:line="259" w:lineRule="auto"/>
        <w:ind w:left="0" w:right="0" w:firstLine="0"/>
        <w:jc w:val="left"/>
      </w:pPr>
      <w:r>
        <w:rPr>
          <w:color w:val="0000FF"/>
        </w:rPr>
        <w:t xml:space="preserve"> </w:t>
      </w:r>
    </w:p>
    <w:p w14:paraId="67EA1288" w14:textId="71E569BA" w:rsidR="001353E5" w:rsidRDefault="001A734D">
      <w:pPr>
        <w:spacing w:after="0" w:line="259" w:lineRule="auto"/>
        <w:ind w:left="0" w:right="0" w:firstLine="0"/>
        <w:jc w:val="left"/>
        <w:rPr>
          <w:color w:val="0000FF"/>
        </w:rPr>
      </w:pPr>
      <w:r>
        <w:rPr>
          <w:color w:val="0000FF"/>
        </w:rPr>
        <w:t xml:space="preserve"> </w:t>
      </w:r>
    </w:p>
    <w:p w14:paraId="0915EB3A" w14:textId="4966EC8F" w:rsidR="009D015C" w:rsidRDefault="009D015C">
      <w:pPr>
        <w:spacing w:after="0" w:line="259" w:lineRule="auto"/>
        <w:ind w:left="0" w:right="0" w:firstLine="0"/>
        <w:jc w:val="left"/>
        <w:rPr>
          <w:color w:val="0000FF"/>
        </w:rPr>
      </w:pPr>
    </w:p>
    <w:p w14:paraId="0C8DFDCC" w14:textId="3E4E3867" w:rsidR="00F91462" w:rsidRDefault="00F91462">
      <w:pPr>
        <w:spacing w:after="0" w:line="259" w:lineRule="auto"/>
        <w:ind w:left="0" w:right="0" w:firstLine="0"/>
        <w:jc w:val="left"/>
        <w:rPr>
          <w:color w:val="0000FF"/>
        </w:rPr>
      </w:pPr>
    </w:p>
    <w:p w14:paraId="59D69139" w14:textId="178E0E54" w:rsidR="00F91462" w:rsidRDefault="00F91462">
      <w:pPr>
        <w:spacing w:after="0" w:line="259" w:lineRule="auto"/>
        <w:ind w:left="0" w:right="0" w:firstLine="0"/>
        <w:jc w:val="left"/>
        <w:rPr>
          <w:color w:val="0000FF"/>
        </w:rPr>
      </w:pPr>
    </w:p>
    <w:p w14:paraId="3FC85F18" w14:textId="04F4E680" w:rsidR="00F91462" w:rsidRDefault="00F91462">
      <w:pPr>
        <w:spacing w:after="0" w:line="259" w:lineRule="auto"/>
        <w:ind w:left="0" w:right="0" w:firstLine="0"/>
        <w:jc w:val="left"/>
        <w:rPr>
          <w:color w:val="0000FF"/>
        </w:rPr>
      </w:pPr>
    </w:p>
    <w:p w14:paraId="423B7A9E" w14:textId="7EDBC920" w:rsidR="00F91462" w:rsidRDefault="00F91462">
      <w:pPr>
        <w:spacing w:after="0" w:line="259" w:lineRule="auto"/>
        <w:ind w:left="0" w:right="0" w:firstLine="0"/>
        <w:jc w:val="left"/>
        <w:rPr>
          <w:color w:val="0000FF"/>
        </w:rPr>
      </w:pPr>
    </w:p>
    <w:p w14:paraId="50BFC6A3" w14:textId="68343859" w:rsidR="00F91462" w:rsidRDefault="00F91462">
      <w:pPr>
        <w:spacing w:after="0" w:line="259" w:lineRule="auto"/>
        <w:ind w:left="0" w:right="0" w:firstLine="0"/>
        <w:jc w:val="left"/>
        <w:rPr>
          <w:color w:val="0000FF"/>
        </w:rPr>
      </w:pPr>
    </w:p>
    <w:p w14:paraId="3662A611" w14:textId="77777777" w:rsidR="00F91462" w:rsidRDefault="00F91462">
      <w:pPr>
        <w:spacing w:after="0" w:line="259" w:lineRule="auto"/>
        <w:ind w:left="0" w:right="0" w:firstLine="0"/>
        <w:jc w:val="left"/>
        <w:rPr>
          <w:color w:val="0000FF"/>
        </w:rPr>
      </w:pPr>
    </w:p>
    <w:p w14:paraId="43992D5C" w14:textId="666E021A" w:rsidR="009D015C" w:rsidRDefault="009D015C">
      <w:pPr>
        <w:spacing w:after="0" w:line="259" w:lineRule="auto"/>
        <w:ind w:left="0" w:right="0" w:firstLine="0"/>
        <w:jc w:val="left"/>
        <w:rPr>
          <w:color w:val="0000FF"/>
        </w:rPr>
      </w:pPr>
    </w:p>
    <w:p w14:paraId="25539DED" w14:textId="77777777" w:rsidR="009D015C" w:rsidRDefault="009D015C">
      <w:pPr>
        <w:spacing w:after="0" w:line="259" w:lineRule="auto"/>
        <w:ind w:left="0" w:right="0" w:firstLine="0"/>
        <w:jc w:val="left"/>
      </w:pPr>
    </w:p>
    <w:p w14:paraId="53CC745F" w14:textId="72AD2562" w:rsidR="00F91462" w:rsidRDefault="001A734D" w:rsidP="00F91462">
      <w:pPr>
        <w:ind w:left="-5" w:right="43"/>
      </w:pPr>
      <w:r>
        <w:lastRenderedPageBreak/>
        <w:t xml:space="preserve">Le présent règlement intérieur règle le fonctionnement interne du Comité </w:t>
      </w:r>
      <w:r w:rsidR="00F91462">
        <w:t>S</w:t>
      </w:r>
      <w:r>
        <w:t>yndical et du Bureau.</w:t>
      </w:r>
    </w:p>
    <w:p w14:paraId="7F4422FD" w14:textId="77777777" w:rsidR="009D015C" w:rsidRDefault="009D015C">
      <w:pPr>
        <w:ind w:left="-5" w:right="43"/>
      </w:pPr>
    </w:p>
    <w:p w14:paraId="2B924371" w14:textId="710754CA" w:rsidR="001353E5" w:rsidRDefault="001A734D">
      <w:pPr>
        <w:ind w:left="-5" w:right="43"/>
      </w:pPr>
      <w:r>
        <w:t>Il vise à compléter les dispositions prévues dans les statuts du Syndicat</w:t>
      </w:r>
      <w:r w:rsidR="00F91462">
        <w:t xml:space="preserve"> en date du</w:t>
      </w:r>
      <w:r>
        <w:t xml:space="preserve"> </w:t>
      </w:r>
      <w:r w:rsidR="009D015C" w:rsidRPr="00F91462">
        <w:rPr>
          <w:highlight w:val="yellow"/>
        </w:rPr>
        <w:t>…………….</w:t>
      </w:r>
    </w:p>
    <w:p w14:paraId="2DD31981" w14:textId="7D615D55" w:rsidR="001353E5" w:rsidRDefault="001353E5">
      <w:pPr>
        <w:spacing w:after="0" w:line="259" w:lineRule="auto"/>
        <w:ind w:left="0" w:right="0" w:firstLine="0"/>
        <w:jc w:val="left"/>
      </w:pPr>
    </w:p>
    <w:p w14:paraId="16864248" w14:textId="70FC7545" w:rsidR="001353E5" w:rsidRDefault="001A734D" w:rsidP="009D015C">
      <w:pPr>
        <w:ind w:left="-15" w:right="43" w:firstLine="0"/>
      </w:pPr>
      <w:r>
        <w:t xml:space="preserve">Dans le cas où l’une des dispositions du présent Règlement intérieur viendrait à être en contradiction avec les dispositions législatives ou réglementaires </w:t>
      </w:r>
      <w:r w:rsidR="009D015C">
        <w:t>en vigueur</w:t>
      </w:r>
      <w:r>
        <w:t xml:space="preserve">, celles-ci s’appliqueraient de plein droit sans qu’il soit besoin d’en délibérer à nouveau. </w:t>
      </w:r>
    </w:p>
    <w:p w14:paraId="37A98485" w14:textId="77777777" w:rsidR="001353E5" w:rsidRDefault="001A734D">
      <w:pPr>
        <w:spacing w:after="0" w:line="259" w:lineRule="auto"/>
        <w:ind w:left="0" w:right="0" w:firstLine="0"/>
        <w:jc w:val="left"/>
      </w:pPr>
      <w:r>
        <w:t xml:space="preserve"> </w:t>
      </w:r>
    </w:p>
    <w:p w14:paraId="7D4DBD47" w14:textId="77777777" w:rsidR="001353E5" w:rsidRDefault="001A734D">
      <w:pPr>
        <w:spacing w:after="81" w:line="259" w:lineRule="auto"/>
        <w:ind w:left="0" w:right="0" w:firstLine="0"/>
        <w:jc w:val="left"/>
      </w:pPr>
      <w:r>
        <w:t xml:space="preserve"> </w:t>
      </w:r>
    </w:p>
    <w:p w14:paraId="2A24BB4C" w14:textId="583845C0" w:rsidR="001353E5" w:rsidRDefault="001A734D">
      <w:pPr>
        <w:pStyle w:val="Titre1"/>
        <w:ind w:right="54"/>
      </w:pPr>
      <w:bookmarkStart w:id="0" w:name="_Toc50560215"/>
      <w:r>
        <w:t>Titre I</w:t>
      </w:r>
      <w:r w:rsidR="009D015C">
        <w:rPr>
          <w:u w:val="none"/>
        </w:rPr>
        <w:t xml:space="preserve"> : </w:t>
      </w:r>
      <w:r>
        <w:t xml:space="preserve">Fonctionnement et réunions du Comité </w:t>
      </w:r>
      <w:r w:rsidR="009D015C">
        <w:t>S</w:t>
      </w:r>
      <w:r>
        <w:t>yndical</w:t>
      </w:r>
      <w:bookmarkEnd w:id="0"/>
      <w:r>
        <w:rPr>
          <w:u w:val="none"/>
        </w:rPr>
        <w:t xml:space="preserve"> </w:t>
      </w:r>
    </w:p>
    <w:p w14:paraId="5E320BC7" w14:textId="77777777" w:rsidR="001353E5" w:rsidRDefault="001A734D">
      <w:pPr>
        <w:spacing w:after="0" w:line="259" w:lineRule="auto"/>
        <w:ind w:left="0" w:right="0" w:firstLine="0"/>
        <w:jc w:val="left"/>
      </w:pPr>
      <w:r>
        <w:rPr>
          <w:sz w:val="32"/>
        </w:rPr>
        <w:t xml:space="preserve"> </w:t>
      </w:r>
    </w:p>
    <w:p w14:paraId="40FAC1D6" w14:textId="77777777" w:rsidR="001353E5" w:rsidRDefault="001A734D">
      <w:pPr>
        <w:spacing w:after="0" w:line="259" w:lineRule="auto"/>
        <w:ind w:left="0" w:right="0" w:firstLine="0"/>
        <w:jc w:val="left"/>
      </w:pPr>
      <w:r>
        <w:rPr>
          <w:sz w:val="32"/>
        </w:rPr>
        <w:t xml:space="preserve"> </w:t>
      </w:r>
    </w:p>
    <w:p w14:paraId="6EEB01D6" w14:textId="7533299B" w:rsidR="001353E5" w:rsidRDefault="001A734D">
      <w:pPr>
        <w:pStyle w:val="Titre2"/>
        <w:ind w:left="-5"/>
      </w:pPr>
      <w:bookmarkStart w:id="1" w:name="_Toc50560216"/>
      <w:r>
        <w:t xml:space="preserve">Article 1 : Membres du Comité </w:t>
      </w:r>
      <w:r w:rsidR="002E0399">
        <w:t>S</w:t>
      </w:r>
      <w:r>
        <w:t>yndical</w:t>
      </w:r>
      <w:bookmarkEnd w:id="1"/>
      <w:r>
        <w:rPr>
          <w:u w:val="none"/>
        </w:rPr>
        <w:t xml:space="preserve"> </w:t>
      </w:r>
    </w:p>
    <w:p w14:paraId="48B25971" w14:textId="77777777" w:rsidR="001353E5" w:rsidRDefault="001A734D">
      <w:pPr>
        <w:spacing w:after="0" w:line="259" w:lineRule="auto"/>
        <w:ind w:left="0" w:right="0" w:firstLine="0"/>
        <w:jc w:val="left"/>
      </w:pPr>
      <w:r>
        <w:t xml:space="preserve"> </w:t>
      </w:r>
    </w:p>
    <w:p w14:paraId="7D1E10B3" w14:textId="493D7739" w:rsidR="001353E5" w:rsidRDefault="001A734D">
      <w:pPr>
        <w:ind w:left="-5" w:right="43"/>
      </w:pPr>
      <w:r>
        <w:t xml:space="preserve">Le Comité </w:t>
      </w:r>
      <w:r w:rsidR="00F91462">
        <w:t>S</w:t>
      </w:r>
      <w:r>
        <w:t>yndical est composé de délégués titulaires et de leurs suppléants respectifs désignés par les Communes et les Etablissements Publics de Coopération Intercommunale</w:t>
      </w:r>
      <w:r w:rsidR="00F91462">
        <w:t xml:space="preserve"> (EPCI) </w:t>
      </w:r>
      <w:r>
        <w:t xml:space="preserve">adhérents. </w:t>
      </w:r>
    </w:p>
    <w:p w14:paraId="05739C44" w14:textId="77777777" w:rsidR="001353E5" w:rsidRDefault="001A734D">
      <w:pPr>
        <w:spacing w:after="16" w:line="259" w:lineRule="auto"/>
        <w:ind w:left="0" w:right="0" w:firstLine="0"/>
        <w:jc w:val="left"/>
      </w:pPr>
      <w:r>
        <w:t xml:space="preserve"> </w:t>
      </w:r>
    </w:p>
    <w:p w14:paraId="3F3E8C48" w14:textId="38AEFDD7" w:rsidR="001353E5" w:rsidRDefault="001A734D">
      <w:pPr>
        <w:pStyle w:val="Titre2"/>
        <w:ind w:left="-5"/>
      </w:pPr>
      <w:bookmarkStart w:id="2" w:name="_Toc50560217"/>
      <w:r>
        <w:t xml:space="preserve">Article 2 : Attributions du Comité </w:t>
      </w:r>
      <w:r w:rsidR="002E0399">
        <w:t>S</w:t>
      </w:r>
      <w:r>
        <w:t>yndical</w:t>
      </w:r>
      <w:bookmarkEnd w:id="2"/>
      <w:r>
        <w:rPr>
          <w:u w:val="none"/>
        </w:rPr>
        <w:t xml:space="preserve"> </w:t>
      </w:r>
    </w:p>
    <w:p w14:paraId="5D988D1B" w14:textId="77777777" w:rsidR="001353E5" w:rsidRDefault="001A734D">
      <w:pPr>
        <w:spacing w:after="0" w:line="259" w:lineRule="auto"/>
        <w:ind w:left="0" w:right="0" w:firstLine="0"/>
        <w:jc w:val="left"/>
      </w:pPr>
      <w:r>
        <w:rPr>
          <w:sz w:val="28"/>
        </w:rPr>
        <w:t xml:space="preserve"> </w:t>
      </w:r>
    </w:p>
    <w:p w14:paraId="2A3A3B3C" w14:textId="3A4BC087" w:rsidR="00F91462" w:rsidRDefault="001A734D" w:rsidP="009D015C">
      <w:pPr>
        <w:ind w:left="-15" w:right="43" w:firstLine="0"/>
      </w:pPr>
      <w:r>
        <w:t xml:space="preserve">Le </w:t>
      </w:r>
      <w:r w:rsidR="00F91462">
        <w:t xml:space="preserve">Comité Syndical </w:t>
      </w:r>
      <w:r>
        <w:t>règle par ses délibérations les affaires de sa compétence.</w:t>
      </w:r>
    </w:p>
    <w:p w14:paraId="598DB52A" w14:textId="77777777" w:rsidR="00F91462" w:rsidRDefault="00F91462" w:rsidP="009D015C">
      <w:pPr>
        <w:ind w:left="-15" w:right="43" w:firstLine="0"/>
      </w:pPr>
    </w:p>
    <w:p w14:paraId="237D4840" w14:textId="5F548F22" w:rsidR="001A734D" w:rsidRDefault="001A734D" w:rsidP="001A734D">
      <w:pPr>
        <w:ind w:left="-15" w:right="43" w:firstLine="0"/>
      </w:pPr>
      <w:r w:rsidRPr="001A734D">
        <w:t xml:space="preserve">Le </w:t>
      </w:r>
      <w:r>
        <w:t>Comité Syndical peut déléguer</w:t>
      </w:r>
      <w:r w:rsidR="00261DB8">
        <w:t>, par délibération,</w:t>
      </w:r>
      <w:r>
        <w:t xml:space="preserve"> au P</w:t>
      </w:r>
      <w:r w:rsidRPr="001A734D">
        <w:t xml:space="preserve">résident, </w:t>
      </w:r>
      <w:r w:rsidR="00261DB8">
        <w:t>aux</w:t>
      </w:r>
      <w:r w:rsidRPr="001A734D">
        <w:t xml:space="preserve"> vice-présidents ayant reçu délégation ou </w:t>
      </w:r>
      <w:r w:rsidR="00261DB8">
        <w:t>au</w:t>
      </w:r>
      <w:r w:rsidRPr="001A734D">
        <w:t xml:space="preserve"> bureau dans son ensemble </w:t>
      </w:r>
      <w:r w:rsidR="00261DB8">
        <w:t>une</w:t>
      </w:r>
      <w:r w:rsidRPr="001A734D">
        <w:t xml:space="preserve"> partie de</w:t>
      </w:r>
      <w:r w:rsidR="00261DB8">
        <w:t xml:space="preserve"> se</w:t>
      </w:r>
      <w:r w:rsidRPr="001A734D">
        <w:t xml:space="preserve">s attributions </w:t>
      </w:r>
      <w:r w:rsidR="00261DB8" w:rsidRPr="00261DB8">
        <w:rPr>
          <w:b/>
          <w:bCs/>
        </w:rPr>
        <w:t>à l’exclusion </w:t>
      </w:r>
      <w:r w:rsidR="00261DB8">
        <w:t>:</w:t>
      </w:r>
    </w:p>
    <w:p w14:paraId="2405BA6F" w14:textId="77777777" w:rsidR="001A734D" w:rsidRDefault="001A734D" w:rsidP="001A734D">
      <w:pPr>
        <w:ind w:left="-15" w:right="43" w:firstLine="0"/>
      </w:pPr>
    </w:p>
    <w:p w14:paraId="13DBBF06" w14:textId="77777777" w:rsidR="001A734D" w:rsidRDefault="001A734D" w:rsidP="001A734D">
      <w:pPr>
        <w:pStyle w:val="Paragraphedeliste"/>
        <w:numPr>
          <w:ilvl w:val="0"/>
          <w:numId w:val="5"/>
        </w:numPr>
        <w:ind w:right="43"/>
      </w:pPr>
      <w:r>
        <w:t>Le vote du budget, de l'institution et de la fixation des taux ou tarifs des taxes ou redevances ;</w:t>
      </w:r>
    </w:p>
    <w:p w14:paraId="3C53591F" w14:textId="77777777" w:rsidR="001A734D" w:rsidRDefault="001A734D" w:rsidP="001A734D">
      <w:pPr>
        <w:pStyle w:val="Paragraphedeliste"/>
        <w:numPr>
          <w:ilvl w:val="0"/>
          <w:numId w:val="5"/>
        </w:numPr>
        <w:ind w:right="43"/>
      </w:pPr>
      <w:r>
        <w:t>L'approbation du compte administratif ;</w:t>
      </w:r>
    </w:p>
    <w:p w14:paraId="16634E72" w14:textId="77777777" w:rsidR="001A734D" w:rsidRDefault="001A734D" w:rsidP="001A734D">
      <w:pPr>
        <w:pStyle w:val="Paragraphedeliste"/>
        <w:numPr>
          <w:ilvl w:val="0"/>
          <w:numId w:val="5"/>
        </w:numPr>
        <w:ind w:right="43"/>
      </w:pPr>
      <w:r>
        <w:t>Les dispositions à caractère budgétaire prises par le syndicat à la suite d'une mise en demeure intervenue en application de l'article L.1612-15 du CGCT ;</w:t>
      </w:r>
    </w:p>
    <w:p w14:paraId="3D57914F" w14:textId="77777777" w:rsidR="001A734D" w:rsidRDefault="001A734D" w:rsidP="001A734D">
      <w:pPr>
        <w:pStyle w:val="Paragraphedeliste"/>
        <w:numPr>
          <w:ilvl w:val="0"/>
          <w:numId w:val="5"/>
        </w:numPr>
        <w:ind w:right="43"/>
      </w:pPr>
      <w:r>
        <w:t>Les décisions relatives aux modifications des conditions initiales de composition, de fonctionnement et de durée du syndicat ;</w:t>
      </w:r>
    </w:p>
    <w:p w14:paraId="47EAC122" w14:textId="77777777" w:rsidR="001A734D" w:rsidRDefault="001A734D" w:rsidP="001A734D">
      <w:pPr>
        <w:pStyle w:val="Paragraphedeliste"/>
        <w:numPr>
          <w:ilvl w:val="0"/>
          <w:numId w:val="5"/>
        </w:numPr>
        <w:ind w:right="43"/>
      </w:pPr>
      <w:r>
        <w:t>L'adhésion du syndicat à un établissement public ;</w:t>
      </w:r>
    </w:p>
    <w:p w14:paraId="14878008" w14:textId="43781BC8" w:rsidR="001A734D" w:rsidRDefault="001A734D" w:rsidP="001A734D">
      <w:pPr>
        <w:pStyle w:val="Paragraphedeliste"/>
        <w:numPr>
          <w:ilvl w:val="0"/>
          <w:numId w:val="5"/>
        </w:numPr>
        <w:ind w:right="43"/>
      </w:pPr>
      <w:r>
        <w:t>La délégation de la gestion d'un service public.</w:t>
      </w:r>
    </w:p>
    <w:p w14:paraId="2D478242" w14:textId="77777777" w:rsidR="001A734D" w:rsidRDefault="001A734D" w:rsidP="001A734D">
      <w:pPr>
        <w:ind w:left="-15" w:right="43" w:firstLine="0"/>
      </w:pPr>
    </w:p>
    <w:p w14:paraId="578EDB0A" w14:textId="25B8CB0F" w:rsidR="001A734D" w:rsidRDefault="001A734D" w:rsidP="001A734D">
      <w:pPr>
        <w:ind w:left="-15" w:right="43" w:firstLine="0"/>
      </w:pPr>
      <w:r>
        <w:t xml:space="preserve">Lors de chaque réunion </w:t>
      </w:r>
      <w:r w:rsidR="00261DB8">
        <w:t>du Comité Syndical</w:t>
      </w:r>
      <w:r>
        <w:t xml:space="preserve">, le </w:t>
      </w:r>
      <w:r w:rsidR="00261DB8">
        <w:t>P</w:t>
      </w:r>
      <w:r>
        <w:t xml:space="preserve">résident rend compte des travaux du </w:t>
      </w:r>
      <w:r w:rsidR="00261DB8">
        <w:t>b</w:t>
      </w:r>
      <w:r>
        <w:t xml:space="preserve">ureau et des attributions exercées par délégation </w:t>
      </w:r>
      <w:r w:rsidR="00261DB8">
        <w:t>du Comité Syndical.</w:t>
      </w:r>
    </w:p>
    <w:p w14:paraId="1167D059" w14:textId="2A53AB52" w:rsidR="009D015C" w:rsidRDefault="009D015C" w:rsidP="00261DB8">
      <w:pPr>
        <w:ind w:left="0" w:right="43" w:firstLine="0"/>
      </w:pPr>
    </w:p>
    <w:p w14:paraId="514E0CEF" w14:textId="77777777" w:rsidR="00261DB8" w:rsidRDefault="00261DB8">
      <w:pPr>
        <w:spacing w:after="0" w:line="259" w:lineRule="auto"/>
        <w:ind w:left="0" w:right="0" w:firstLine="0"/>
        <w:jc w:val="left"/>
      </w:pPr>
    </w:p>
    <w:p w14:paraId="6652FDF4" w14:textId="01D8AB3C" w:rsidR="001353E5" w:rsidRDefault="001A734D">
      <w:pPr>
        <w:pStyle w:val="Titre2"/>
        <w:ind w:left="-5"/>
        <w:rPr>
          <w:u w:val="none"/>
        </w:rPr>
      </w:pPr>
      <w:bookmarkStart w:id="3" w:name="_Toc50560218"/>
      <w:r>
        <w:t>Article 3 : Quorum</w:t>
      </w:r>
      <w:bookmarkEnd w:id="3"/>
      <w:r>
        <w:rPr>
          <w:u w:val="none"/>
        </w:rPr>
        <w:t xml:space="preserve"> </w:t>
      </w:r>
    </w:p>
    <w:p w14:paraId="702DDBBC" w14:textId="77777777" w:rsidR="009D015C" w:rsidRPr="009D015C" w:rsidRDefault="009D015C" w:rsidP="009D015C"/>
    <w:p w14:paraId="67CED01C" w14:textId="5E7E8A27" w:rsidR="009D015C" w:rsidRDefault="001A734D" w:rsidP="00261DB8">
      <w:pPr>
        <w:spacing w:after="15" w:line="259" w:lineRule="auto"/>
        <w:ind w:left="0" w:right="0" w:firstLine="0"/>
      </w:pPr>
      <w:r>
        <w:t xml:space="preserve">Le Comité </w:t>
      </w:r>
      <w:r w:rsidR="00261DB8">
        <w:t>S</w:t>
      </w:r>
      <w:r>
        <w:t>yndical ne peut valablement délibérer que si la majorité de ses membres en exercice est p</w:t>
      </w:r>
      <w:r w:rsidR="00261DB8">
        <w:t>hysiquement p</w:t>
      </w:r>
      <w:r>
        <w:t xml:space="preserve">résente. </w:t>
      </w:r>
    </w:p>
    <w:p w14:paraId="3786EAB6" w14:textId="4DE71B36" w:rsidR="004050A2" w:rsidRDefault="004050A2" w:rsidP="00261DB8">
      <w:pPr>
        <w:spacing w:after="15" w:line="259" w:lineRule="auto"/>
        <w:ind w:left="0" w:right="0" w:firstLine="0"/>
      </w:pPr>
    </w:p>
    <w:p w14:paraId="360BD151" w14:textId="41CD7774" w:rsidR="004050A2" w:rsidRDefault="004050A2" w:rsidP="00261DB8">
      <w:pPr>
        <w:spacing w:after="15" w:line="259" w:lineRule="auto"/>
        <w:ind w:left="0" w:right="0" w:firstLine="0"/>
      </w:pPr>
      <w:r>
        <w:lastRenderedPageBreak/>
        <w:t>Les pouvoirs donnés par les délégués absents n’entrent pas en comte dans le calcul du quorum.</w:t>
      </w:r>
    </w:p>
    <w:p w14:paraId="5DC63969" w14:textId="77777777" w:rsidR="009D015C" w:rsidRDefault="009D015C" w:rsidP="00261DB8">
      <w:pPr>
        <w:spacing w:after="15" w:line="259" w:lineRule="auto"/>
        <w:ind w:left="0" w:right="0" w:firstLine="0"/>
      </w:pPr>
    </w:p>
    <w:p w14:paraId="3A97ABE0" w14:textId="0B93D7E1" w:rsidR="004050A2" w:rsidRDefault="004050A2" w:rsidP="004050A2">
      <w:pPr>
        <w:spacing w:after="15" w:line="259" w:lineRule="auto"/>
        <w:ind w:left="0" w:right="0" w:firstLine="0"/>
      </w:pPr>
      <w:r>
        <w:t>Si</w:t>
      </w:r>
      <w:r w:rsidR="001A734D">
        <w:t xml:space="preserve"> au jour fixé par la convocation, </w:t>
      </w:r>
      <w:r>
        <w:t>le quorum n’est pas atteint</w:t>
      </w:r>
      <w:r w:rsidR="001A734D">
        <w:t xml:space="preserve">, </w:t>
      </w:r>
      <w:r w:rsidR="00261DB8">
        <w:t xml:space="preserve">une nouvelle convocation est envoyée </w:t>
      </w:r>
      <w:r w:rsidR="001A734D">
        <w:t xml:space="preserve">à au moins trois jours </w:t>
      </w:r>
      <w:r w:rsidR="00261DB8">
        <w:t xml:space="preserve">francs </w:t>
      </w:r>
      <w:r w:rsidR="001A734D">
        <w:t xml:space="preserve">d’intervalle. </w:t>
      </w:r>
      <w:r w:rsidR="00261DB8">
        <w:t>Le Comité Syndical</w:t>
      </w:r>
      <w:r w:rsidR="001A734D">
        <w:t xml:space="preserve"> délibère alors valablement sans conditions de quorum. </w:t>
      </w:r>
    </w:p>
    <w:p w14:paraId="6B7C106E" w14:textId="77777777" w:rsidR="004050A2" w:rsidRDefault="004050A2" w:rsidP="004050A2">
      <w:pPr>
        <w:spacing w:after="15" w:line="259" w:lineRule="auto"/>
        <w:ind w:left="0" w:right="0" w:firstLine="0"/>
      </w:pPr>
    </w:p>
    <w:p w14:paraId="74398AE7" w14:textId="2ED28D2C" w:rsidR="001353E5" w:rsidRDefault="004050A2" w:rsidP="004050A2">
      <w:pPr>
        <w:spacing w:after="15" w:line="259" w:lineRule="auto"/>
        <w:ind w:left="0" w:right="0" w:firstLine="0"/>
      </w:pPr>
      <w:r w:rsidRPr="00EF26B5">
        <w:rPr>
          <w:color w:val="000000" w:themeColor="text1"/>
        </w:rPr>
        <w:t xml:space="preserve">Le quorum doit être atteint à l’ouverture de la séance mais aussi lors de la mise en discussion de toute question soumise à délibération. Ainsi, si un </w:t>
      </w:r>
      <w:r>
        <w:rPr>
          <w:color w:val="000000" w:themeColor="text1"/>
        </w:rPr>
        <w:t>délégué</w:t>
      </w:r>
      <w:r w:rsidRPr="00EF26B5">
        <w:rPr>
          <w:color w:val="000000" w:themeColor="text1"/>
        </w:rPr>
        <w:t xml:space="preserve"> s’absente pendant la séance, cette dernière ne peut se poursuivre que si le quorum reste atteint malgré ce départ.</w:t>
      </w:r>
      <w:r>
        <w:rPr>
          <w:color w:val="000000" w:themeColor="text1"/>
        </w:rPr>
        <w:t xml:space="preserve"> </w:t>
      </w:r>
      <w:r>
        <w:t>A défaut, l</w:t>
      </w:r>
      <w:r w:rsidR="001A734D">
        <w:t xml:space="preserve">e Comité </w:t>
      </w:r>
      <w:r w:rsidR="00261DB8">
        <w:t xml:space="preserve">Syndical </w:t>
      </w:r>
      <w:r w:rsidR="001A734D">
        <w:t xml:space="preserve">est </w:t>
      </w:r>
      <w:r w:rsidR="00261DB8">
        <w:t>re</w:t>
      </w:r>
      <w:r w:rsidR="001A734D">
        <w:t xml:space="preserve">convoqué </w:t>
      </w:r>
      <w:r w:rsidR="00261DB8">
        <w:t>à</w:t>
      </w:r>
      <w:r w:rsidR="001A734D">
        <w:t xml:space="preserve"> moins trois jours </w:t>
      </w:r>
      <w:r w:rsidR="00261DB8">
        <w:t xml:space="preserve">francs </w:t>
      </w:r>
      <w:r w:rsidR="001A734D">
        <w:t xml:space="preserve">d’intervalle sur les rapports restant à examiner à l’ordre du jour. Il délibère alors sans conditions de quorum. </w:t>
      </w:r>
    </w:p>
    <w:p w14:paraId="5E92BF72" w14:textId="77777777" w:rsidR="001353E5" w:rsidRDefault="001A734D">
      <w:pPr>
        <w:spacing w:after="0" w:line="259" w:lineRule="auto"/>
        <w:ind w:left="0" w:right="0" w:firstLine="0"/>
        <w:jc w:val="left"/>
      </w:pPr>
      <w:r>
        <w:t xml:space="preserve"> </w:t>
      </w:r>
    </w:p>
    <w:p w14:paraId="27C0AF18" w14:textId="393072D8" w:rsidR="001353E5" w:rsidRDefault="001353E5" w:rsidP="009D015C">
      <w:pPr>
        <w:spacing w:after="0" w:line="259" w:lineRule="auto"/>
        <w:ind w:left="0" w:right="0" w:firstLine="0"/>
        <w:jc w:val="left"/>
      </w:pPr>
    </w:p>
    <w:p w14:paraId="26753639" w14:textId="0CB1259F" w:rsidR="001353E5" w:rsidRDefault="001A734D">
      <w:pPr>
        <w:pStyle w:val="Titre1"/>
        <w:ind w:right="53"/>
      </w:pPr>
      <w:bookmarkStart w:id="4" w:name="_Toc50560219"/>
      <w:r>
        <w:t>Titre II</w:t>
      </w:r>
      <w:r w:rsidR="009D015C">
        <w:rPr>
          <w:u w:val="none"/>
        </w:rPr>
        <w:t xml:space="preserve"> : </w:t>
      </w:r>
      <w:r>
        <w:t>Préparation des séances et convocations</w:t>
      </w:r>
      <w:bookmarkEnd w:id="4"/>
      <w:r>
        <w:rPr>
          <w:u w:val="none"/>
        </w:rPr>
        <w:t xml:space="preserve"> </w:t>
      </w:r>
    </w:p>
    <w:p w14:paraId="79ADF49B" w14:textId="77777777" w:rsidR="001353E5" w:rsidRDefault="001A734D">
      <w:pPr>
        <w:spacing w:after="0" w:line="259" w:lineRule="auto"/>
        <w:ind w:left="0" w:right="0" w:firstLine="0"/>
        <w:jc w:val="left"/>
      </w:pPr>
      <w:r>
        <w:t xml:space="preserve"> </w:t>
      </w:r>
    </w:p>
    <w:p w14:paraId="218DDE97" w14:textId="77777777" w:rsidR="001353E5" w:rsidRDefault="001A734D">
      <w:pPr>
        <w:spacing w:after="16" w:line="259" w:lineRule="auto"/>
        <w:ind w:left="0" w:right="0" w:firstLine="0"/>
        <w:jc w:val="left"/>
      </w:pPr>
      <w:r>
        <w:t xml:space="preserve"> </w:t>
      </w:r>
    </w:p>
    <w:p w14:paraId="5AA0F922" w14:textId="77777777" w:rsidR="001353E5" w:rsidRDefault="001A734D">
      <w:pPr>
        <w:pStyle w:val="Titre2"/>
        <w:ind w:left="-5"/>
      </w:pPr>
      <w:bookmarkStart w:id="5" w:name="_Toc50560220"/>
      <w:r>
        <w:t>Article 4 : Périodicité des séances</w:t>
      </w:r>
      <w:bookmarkEnd w:id="5"/>
      <w:r>
        <w:rPr>
          <w:u w:val="none"/>
        </w:rPr>
        <w:t xml:space="preserve"> </w:t>
      </w:r>
    </w:p>
    <w:p w14:paraId="6C82629E" w14:textId="77777777" w:rsidR="001353E5" w:rsidRDefault="001A734D">
      <w:pPr>
        <w:spacing w:after="0" w:line="259" w:lineRule="auto"/>
        <w:ind w:left="0" w:right="0" w:firstLine="0"/>
        <w:jc w:val="left"/>
      </w:pPr>
      <w:r>
        <w:rPr>
          <w:sz w:val="28"/>
        </w:rPr>
        <w:t xml:space="preserve"> </w:t>
      </w:r>
    </w:p>
    <w:p w14:paraId="610E3C5C" w14:textId="18657D07" w:rsidR="001353E5" w:rsidRDefault="001A734D" w:rsidP="009D015C">
      <w:pPr>
        <w:ind w:right="43"/>
      </w:pPr>
      <w:r>
        <w:t xml:space="preserve">Le Comité </w:t>
      </w:r>
      <w:r w:rsidR="00261DB8">
        <w:t>S</w:t>
      </w:r>
      <w:r>
        <w:t xml:space="preserve">yndical se réunit, à l’initiative de son Président, en session ordinaire au moins une fois par semestre. </w:t>
      </w:r>
    </w:p>
    <w:p w14:paraId="7A2E8416" w14:textId="77777777" w:rsidR="001353E5" w:rsidRDefault="001A734D">
      <w:pPr>
        <w:spacing w:after="20" w:line="259" w:lineRule="auto"/>
        <w:ind w:left="0" w:right="0" w:firstLine="0"/>
        <w:jc w:val="left"/>
      </w:pPr>
      <w:r>
        <w:t xml:space="preserve"> </w:t>
      </w:r>
    </w:p>
    <w:p w14:paraId="658E4B0F" w14:textId="087A26B3" w:rsidR="001353E5" w:rsidRDefault="001A734D">
      <w:pPr>
        <w:tabs>
          <w:tab w:val="center" w:pos="4561"/>
        </w:tabs>
        <w:ind w:left="-15" w:right="0" w:firstLine="0"/>
        <w:jc w:val="left"/>
      </w:pPr>
      <w:r>
        <w:t xml:space="preserve">Le Président peut réunir le Comité syndical chaque fois qu’il le juge utile. </w:t>
      </w:r>
    </w:p>
    <w:p w14:paraId="1EE25D16" w14:textId="77777777" w:rsidR="001353E5" w:rsidRDefault="001A734D">
      <w:pPr>
        <w:spacing w:after="0" w:line="259" w:lineRule="auto"/>
        <w:ind w:left="0" w:right="0" w:firstLine="0"/>
        <w:jc w:val="left"/>
      </w:pPr>
      <w:r>
        <w:t xml:space="preserve"> </w:t>
      </w:r>
    </w:p>
    <w:p w14:paraId="6D19D846" w14:textId="421FDC01" w:rsidR="001353E5" w:rsidRDefault="001A734D">
      <w:pPr>
        <w:ind w:left="-5" w:right="43"/>
      </w:pPr>
      <w:r>
        <w:t xml:space="preserve">Le Comité Syndical se réunit en session extraordinaire, sur convocation de son Président, à l’initiative de celui-ci ou sur demande motivée </w:t>
      </w:r>
      <w:r w:rsidR="00261DB8">
        <w:t>par u</w:t>
      </w:r>
      <w:r>
        <w:t xml:space="preserve">n tiers au moins de ses membres, sur un ordre du jour déterminé.  </w:t>
      </w:r>
    </w:p>
    <w:p w14:paraId="138AF9FB" w14:textId="77777777" w:rsidR="001353E5" w:rsidRDefault="001A734D">
      <w:pPr>
        <w:spacing w:after="0" w:line="259" w:lineRule="auto"/>
        <w:ind w:left="0" w:right="0" w:firstLine="0"/>
        <w:jc w:val="left"/>
      </w:pPr>
      <w:r>
        <w:t xml:space="preserve"> </w:t>
      </w:r>
    </w:p>
    <w:p w14:paraId="55A4D219" w14:textId="73AA3CA0" w:rsidR="001353E5" w:rsidRDefault="001A734D" w:rsidP="009D015C">
      <w:pPr>
        <w:spacing w:after="28"/>
        <w:ind w:right="43"/>
      </w:pPr>
      <w:r>
        <w:t xml:space="preserve">Le Président peut s'adjoindre autant que de besoin toute personne compétente pour participer avec voix consultative aux travaux du Comité </w:t>
      </w:r>
      <w:r w:rsidR="00261DB8">
        <w:t>S</w:t>
      </w:r>
      <w:r>
        <w:t xml:space="preserve">yndical. </w:t>
      </w:r>
    </w:p>
    <w:p w14:paraId="2F1CE09A" w14:textId="77777777" w:rsidR="001353E5" w:rsidRDefault="001A734D">
      <w:pPr>
        <w:spacing w:after="0" w:line="259" w:lineRule="auto"/>
        <w:ind w:left="708" w:right="0" w:firstLine="0"/>
        <w:jc w:val="left"/>
      </w:pPr>
      <w:r>
        <w:rPr>
          <w:sz w:val="28"/>
        </w:rPr>
        <w:t xml:space="preserve"> </w:t>
      </w:r>
    </w:p>
    <w:p w14:paraId="01E12D6B" w14:textId="77777777" w:rsidR="001353E5" w:rsidRDefault="001A734D">
      <w:pPr>
        <w:spacing w:after="0" w:line="259" w:lineRule="auto"/>
        <w:ind w:left="708" w:right="0" w:firstLine="0"/>
        <w:jc w:val="left"/>
      </w:pPr>
      <w:r>
        <w:rPr>
          <w:sz w:val="28"/>
        </w:rPr>
        <w:t xml:space="preserve"> </w:t>
      </w:r>
    </w:p>
    <w:p w14:paraId="36982190" w14:textId="77777777" w:rsidR="001353E5" w:rsidRDefault="001A734D">
      <w:pPr>
        <w:pStyle w:val="Titre2"/>
        <w:ind w:left="-5"/>
      </w:pPr>
      <w:bookmarkStart w:id="6" w:name="_Toc50560221"/>
      <w:r>
        <w:t>Article 5 : Convocations</w:t>
      </w:r>
      <w:bookmarkEnd w:id="6"/>
      <w:r>
        <w:rPr>
          <w:u w:val="none"/>
        </w:rPr>
        <w:t xml:space="preserve"> </w:t>
      </w:r>
    </w:p>
    <w:p w14:paraId="054C53EE" w14:textId="77777777" w:rsidR="001353E5" w:rsidRDefault="001A734D">
      <w:pPr>
        <w:spacing w:after="0" w:line="259" w:lineRule="auto"/>
        <w:ind w:left="0" w:right="0" w:firstLine="0"/>
        <w:jc w:val="left"/>
      </w:pPr>
      <w:r>
        <w:rPr>
          <w:sz w:val="28"/>
        </w:rPr>
        <w:t xml:space="preserve"> </w:t>
      </w:r>
    </w:p>
    <w:p w14:paraId="60BBA824" w14:textId="77777777" w:rsidR="00767A5E" w:rsidRDefault="001A734D" w:rsidP="009D015C">
      <w:pPr>
        <w:ind w:left="-15" w:right="43" w:firstLine="0"/>
      </w:pPr>
      <w:r>
        <w:t xml:space="preserve">Toute convocation est faite par le Président. Elle est adressée aux membres du Comité </w:t>
      </w:r>
      <w:r w:rsidR="00261DB8">
        <w:t>S</w:t>
      </w:r>
      <w:r>
        <w:t>yndical cinq jours francs au moins avant la date de réunio</w:t>
      </w:r>
      <w:r w:rsidR="00767A5E">
        <w:t>n.</w:t>
      </w:r>
    </w:p>
    <w:p w14:paraId="0B8BA702" w14:textId="77777777" w:rsidR="00767A5E" w:rsidRDefault="00767A5E" w:rsidP="009D015C">
      <w:pPr>
        <w:ind w:left="-15" w:right="43" w:firstLine="0"/>
      </w:pPr>
    </w:p>
    <w:p w14:paraId="5C3C87EF" w14:textId="2E4C4C71" w:rsidR="001353E5" w:rsidRDefault="00767A5E" w:rsidP="009D015C">
      <w:pPr>
        <w:ind w:left="-15" w:right="43" w:firstLine="0"/>
      </w:pPr>
      <w:r w:rsidRPr="00767A5E">
        <w:t xml:space="preserve">Elle est transmise de manière dématérialisée ou, si </w:t>
      </w:r>
      <w:r>
        <w:t>le délégué</w:t>
      </w:r>
      <w:r w:rsidRPr="00767A5E">
        <w:t xml:space="preserve"> en f</w:t>
      </w:r>
      <w:r>
        <w:t>ai</w:t>
      </w:r>
      <w:r w:rsidRPr="00767A5E">
        <w:t xml:space="preserve">t la demande, adressée par écrit à </w:t>
      </w:r>
      <w:r>
        <w:t xml:space="preserve">son </w:t>
      </w:r>
      <w:r w:rsidRPr="00767A5E">
        <w:t>domicile ou à une autre adresse</w:t>
      </w:r>
      <w:r>
        <w:t xml:space="preserve"> qu’il déclare</w:t>
      </w:r>
      <w:r w:rsidRPr="00767A5E">
        <w:t>.</w:t>
      </w:r>
    </w:p>
    <w:p w14:paraId="1937B7B0" w14:textId="77777777" w:rsidR="001353E5" w:rsidRDefault="001A734D">
      <w:pPr>
        <w:spacing w:after="0" w:line="259" w:lineRule="auto"/>
        <w:ind w:left="1133" w:right="0" w:firstLine="0"/>
        <w:jc w:val="left"/>
      </w:pPr>
      <w:r>
        <w:t xml:space="preserve"> </w:t>
      </w:r>
    </w:p>
    <w:p w14:paraId="3BA6077E" w14:textId="77777777" w:rsidR="009D015C" w:rsidRDefault="001A734D" w:rsidP="009D015C">
      <w:pPr>
        <w:ind w:left="-15" w:right="43" w:firstLine="0"/>
      </w:pPr>
      <w:r>
        <w:t xml:space="preserve">En cas d'urgence, ce délai peut être abrégé par le Président, sans toutefois être inférieur à un jour franc. </w:t>
      </w:r>
    </w:p>
    <w:p w14:paraId="4989EE06" w14:textId="77777777" w:rsidR="009D015C" w:rsidRDefault="009D015C" w:rsidP="009D015C">
      <w:pPr>
        <w:ind w:left="-15" w:right="43" w:firstLine="0"/>
      </w:pPr>
    </w:p>
    <w:p w14:paraId="098EA8F1" w14:textId="48F342EE" w:rsidR="001353E5" w:rsidRDefault="001A734D" w:rsidP="009D015C">
      <w:pPr>
        <w:ind w:left="-15" w:right="43" w:firstLine="0"/>
      </w:pPr>
      <w:r>
        <w:t xml:space="preserve">Le Président en rend compte dès l'ouverture de la séance du Comité </w:t>
      </w:r>
      <w:r w:rsidR="009D015C">
        <w:t>S</w:t>
      </w:r>
      <w:r>
        <w:t>yndical, qui se prononce sur l'urgence et peut décider le renvoi</w:t>
      </w:r>
      <w:r>
        <w:rPr>
          <w:rFonts w:ascii="Times New Roman" w:eastAsia="Times New Roman" w:hAnsi="Times New Roman" w:cs="Times New Roman"/>
          <w:sz w:val="22"/>
        </w:rPr>
        <w:t xml:space="preserve"> </w:t>
      </w:r>
      <w:r>
        <w:t xml:space="preserve">de la discussion pour tout ou partie, à l'ordre du jour d’une séance ultérieure. </w:t>
      </w:r>
    </w:p>
    <w:p w14:paraId="40F3DC66" w14:textId="77777777" w:rsidR="001353E5" w:rsidRDefault="001A734D">
      <w:pPr>
        <w:spacing w:after="0" w:line="259" w:lineRule="auto"/>
        <w:ind w:left="720" w:right="0" w:firstLine="0"/>
        <w:jc w:val="left"/>
      </w:pPr>
      <w:r>
        <w:lastRenderedPageBreak/>
        <w:t xml:space="preserve"> </w:t>
      </w:r>
    </w:p>
    <w:p w14:paraId="665B0D65" w14:textId="77777777" w:rsidR="001353E5" w:rsidRDefault="001A734D">
      <w:pPr>
        <w:pStyle w:val="Titre2"/>
        <w:ind w:left="-5"/>
      </w:pPr>
      <w:bookmarkStart w:id="7" w:name="_Toc50560222"/>
      <w:r>
        <w:t>Article 6 : Accès aux dossiers préparatoires</w:t>
      </w:r>
      <w:bookmarkEnd w:id="7"/>
      <w:r>
        <w:rPr>
          <w:u w:val="none"/>
        </w:rPr>
        <w:t xml:space="preserve"> </w:t>
      </w:r>
    </w:p>
    <w:p w14:paraId="4E1DBB73" w14:textId="77777777" w:rsidR="001353E5" w:rsidRDefault="001A734D">
      <w:pPr>
        <w:spacing w:after="13" w:line="259" w:lineRule="auto"/>
        <w:ind w:left="0" w:right="0" w:firstLine="0"/>
        <w:jc w:val="left"/>
      </w:pPr>
      <w:r>
        <w:rPr>
          <w:sz w:val="28"/>
        </w:rPr>
        <w:t xml:space="preserve"> </w:t>
      </w:r>
    </w:p>
    <w:p w14:paraId="1EBFE78C" w14:textId="7C7BBCA1" w:rsidR="009D015C" w:rsidRDefault="001A734D">
      <w:pPr>
        <w:spacing w:after="28"/>
        <w:ind w:left="-5" w:right="43"/>
      </w:pPr>
      <w:r>
        <w:t>L’ordre du jour des séances</w:t>
      </w:r>
      <w:r w:rsidR="009D015C">
        <w:t xml:space="preserve"> du Comité Syndical </w:t>
      </w:r>
      <w:r>
        <w:t>est envoyé au moins cinq jours avant la séance, à tous les participants.</w:t>
      </w:r>
    </w:p>
    <w:p w14:paraId="21E583F8" w14:textId="77777777" w:rsidR="009D015C" w:rsidRDefault="009D015C">
      <w:pPr>
        <w:spacing w:after="28"/>
        <w:ind w:left="-5" w:right="43"/>
      </w:pPr>
    </w:p>
    <w:p w14:paraId="3AD1148A" w14:textId="77777777" w:rsidR="00767A5E" w:rsidRDefault="001A734D" w:rsidP="00767A5E">
      <w:pPr>
        <w:spacing w:after="28"/>
        <w:ind w:left="-5" w:right="43"/>
      </w:pPr>
      <w:r>
        <w:t xml:space="preserve">Il est </w:t>
      </w:r>
      <w:r w:rsidR="009D015C">
        <w:t xml:space="preserve">accompagné d’une note de synthèse portant </w:t>
      </w:r>
      <w:r>
        <w:t xml:space="preserve">sur chacune des questions </w:t>
      </w:r>
      <w:r w:rsidR="009D015C">
        <w:t xml:space="preserve">inscrites à l’ordre du jour. </w:t>
      </w:r>
      <w:r>
        <w:t xml:space="preserve">Les participants s’en muniront lors de chaque séance pour délibérer. </w:t>
      </w:r>
    </w:p>
    <w:p w14:paraId="65C167DA" w14:textId="77777777" w:rsidR="00767A5E" w:rsidRDefault="00767A5E" w:rsidP="00767A5E">
      <w:pPr>
        <w:spacing w:after="28"/>
        <w:ind w:left="-5" w:right="43"/>
      </w:pPr>
    </w:p>
    <w:p w14:paraId="6D125444" w14:textId="45E61ECD" w:rsidR="00767A5E" w:rsidRPr="00767A5E" w:rsidRDefault="00767A5E" w:rsidP="00767A5E">
      <w:pPr>
        <w:spacing w:after="28"/>
        <w:ind w:left="-5" w:right="43"/>
      </w:pPr>
      <w:r w:rsidRPr="00EF26B5">
        <w:rPr>
          <w:color w:val="000000" w:themeColor="text1"/>
        </w:rPr>
        <w:t xml:space="preserve">La consultation des dossiers, projets de contrats ou de marchés sera possible sur demande écrite adressée au </w:t>
      </w:r>
      <w:r>
        <w:rPr>
          <w:color w:val="000000" w:themeColor="text1"/>
        </w:rPr>
        <w:t>Président au moins une semaine</w:t>
      </w:r>
      <w:r w:rsidRPr="00EF26B5">
        <w:rPr>
          <w:color w:val="000000" w:themeColor="text1"/>
        </w:rPr>
        <w:t xml:space="preserve"> avant la date de consultation souhaitée.</w:t>
      </w:r>
    </w:p>
    <w:p w14:paraId="7337B25B" w14:textId="77777777" w:rsidR="00767A5E" w:rsidRPr="00EF26B5" w:rsidRDefault="00767A5E" w:rsidP="00767A5E">
      <w:pPr>
        <w:rPr>
          <w:color w:val="000000" w:themeColor="text1"/>
          <w:sz w:val="16"/>
          <w:szCs w:val="16"/>
        </w:rPr>
      </w:pPr>
    </w:p>
    <w:p w14:paraId="217082AE" w14:textId="77777777" w:rsidR="00767A5E" w:rsidRDefault="00767A5E" w:rsidP="004050A2">
      <w:pPr>
        <w:spacing w:after="28"/>
        <w:ind w:left="0" w:right="43" w:firstLine="0"/>
      </w:pPr>
    </w:p>
    <w:p w14:paraId="1638C747" w14:textId="77777777" w:rsidR="001353E5" w:rsidRDefault="001A734D">
      <w:pPr>
        <w:spacing w:after="0" w:line="259" w:lineRule="auto"/>
        <w:ind w:left="0" w:right="0" w:firstLine="0"/>
        <w:jc w:val="left"/>
      </w:pPr>
      <w:r>
        <w:rPr>
          <w:sz w:val="28"/>
        </w:rPr>
        <w:t xml:space="preserve"> </w:t>
      </w:r>
    </w:p>
    <w:p w14:paraId="1B41B0E2" w14:textId="77777777" w:rsidR="001353E5" w:rsidRDefault="001A734D">
      <w:pPr>
        <w:pStyle w:val="Titre2"/>
        <w:ind w:left="-5"/>
      </w:pPr>
      <w:bookmarkStart w:id="8" w:name="_Toc50560223"/>
      <w:r>
        <w:t>Article 7 : Ordre du jour</w:t>
      </w:r>
      <w:bookmarkEnd w:id="8"/>
      <w:r>
        <w:rPr>
          <w:u w:val="none"/>
        </w:rPr>
        <w:t xml:space="preserve"> </w:t>
      </w:r>
    </w:p>
    <w:p w14:paraId="422B8985" w14:textId="77777777" w:rsidR="001353E5" w:rsidRDefault="001A734D">
      <w:pPr>
        <w:spacing w:after="0" w:line="259" w:lineRule="auto"/>
        <w:ind w:left="0" w:right="0" w:firstLine="0"/>
        <w:jc w:val="left"/>
      </w:pPr>
      <w:r>
        <w:rPr>
          <w:sz w:val="28"/>
        </w:rPr>
        <w:t xml:space="preserve"> </w:t>
      </w:r>
    </w:p>
    <w:p w14:paraId="1B478EBB" w14:textId="744EAED3" w:rsidR="001353E5" w:rsidRDefault="001A734D" w:rsidP="009D015C">
      <w:pPr>
        <w:ind w:right="43"/>
      </w:pPr>
      <w:r>
        <w:t xml:space="preserve">Le Président fixe l’ordre du jour des séances du Comité </w:t>
      </w:r>
      <w:r w:rsidR="00261DB8">
        <w:t>S</w:t>
      </w:r>
      <w:r>
        <w:t xml:space="preserve">yndical. </w:t>
      </w:r>
    </w:p>
    <w:p w14:paraId="233B667D" w14:textId="77777777" w:rsidR="001353E5" w:rsidRDefault="001A734D">
      <w:pPr>
        <w:spacing w:after="0" w:line="259" w:lineRule="auto"/>
        <w:ind w:left="708" w:right="0" w:firstLine="0"/>
        <w:jc w:val="left"/>
      </w:pPr>
      <w:r>
        <w:t xml:space="preserve"> </w:t>
      </w:r>
    </w:p>
    <w:p w14:paraId="38D798FC" w14:textId="77777777" w:rsidR="001353E5" w:rsidRDefault="001A734D" w:rsidP="009D015C">
      <w:pPr>
        <w:ind w:left="-15" w:right="43" w:firstLine="0"/>
      </w:pPr>
      <w:r>
        <w:t xml:space="preserve">Toutefois, le Président peut retirer à tout moment de l'ordre de jour un rapport préalablement inscrit.  </w:t>
      </w:r>
    </w:p>
    <w:p w14:paraId="4214D1A4" w14:textId="77777777" w:rsidR="001353E5" w:rsidRDefault="001A734D">
      <w:pPr>
        <w:spacing w:after="0" w:line="259" w:lineRule="auto"/>
        <w:ind w:left="708" w:right="0" w:firstLine="0"/>
        <w:jc w:val="left"/>
      </w:pPr>
      <w:r>
        <w:t xml:space="preserve"> </w:t>
      </w:r>
    </w:p>
    <w:p w14:paraId="33BB4F1B" w14:textId="77777777" w:rsidR="001353E5" w:rsidRDefault="001A734D">
      <w:pPr>
        <w:spacing w:after="81" w:line="259" w:lineRule="auto"/>
        <w:ind w:left="708" w:right="0" w:firstLine="0"/>
        <w:jc w:val="left"/>
      </w:pPr>
      <w:r>
        <w:t xml:space="preserve"> </w:t>
      </w:r>
    </w:p>
    <w:p w14:paraId="4FA74912" w14:textId="563DE452" w:rsidR="001353E5" w:rsidRDefault="001A734D" w:rsidP="009D015C">
      <w:pPr>
        <w:pStyle w:val="Titre1"/>
        <w:ind w:left="48" w:right="0"/>
      </w:pPr>
      <w:bookmarkStart w:id="9" w:name="_Toc50560224"/>
      <w:r>
        <w:t>Titre III</w:t>
      </w:r>
      <w:r w:rsidR="009D015C">
        <w:rPr>
          <w:u w:val="none"/>
        </w:rPr>
        <w:t xml:space="preserve"> : </w:t>
      </w:r>
      <w:r>
        <w:t>Organisation des débats et vote des délibérations</w:t>
      </w:r>
      <w:bookmarkEnd w:id="9"/>
      <w:r>
        <w:rPr>
          <w:u w:val="none"/>
        </w:rPr>
        <w:t xml:space="preserve"> </w:t>
      </w:r>
    </w:p>
    <w:p w14:paraId="5FAB2455" w14:textId="77777777" w:rsidR="001353E5" w:rsidRDefault="001A734D">
      <w:pPr>
        <w:spacing w:after="0" w:line="259" w:lineRule="auto"/>
        <w:ind w:left="708" w:right="0" w:firstLine="0"/>
        <w:jc w:val="left"/>
      </w:pPr>
      <w:r>
        <w:t xml:space="preserve"> </w:t>
      </w:r>
    </w:p>
    <w:p w14:paraId="439DC731" w14:textId="77777777" w:rsidR="001353E5" w:rsidRDefault="001A734D">
      <w:pPr>
        <w:spacing w:after="16" w:line="259" w:lineRule="auto"/>
        <w:ind w:left="708" w:right="0" w:firstLine="0"/>
        <w:jc w:val="left"/>
      </w:pPr>
      <w:r>
        <w:t xml:space="preserve"> </w:t>
      </w:r>
    </w:p>
    <w:p w14:paraId="16EF7560" w14:textId="77777777" w:rsidR="001353E5" w:rsidRDefault="001A734D">
      <w:pPr>
        <w:pStyle w:val="Titre2"/>
        <w:ind w:left="-5"/>
      </w:pPr>
      <w:bookmarkStart w:id="10" w:name="_Toc50560225"/>
      <w:r>
        <w:t>Article 8 : Ouvertures, levées et suspensions des séances</w:t>
      </w:r>
      <w:bookmarkEnd w:id="10"/>
      <w:r>
        <w:rPr>
          <w:u w:val="none"/>
        </w:rPr>
        <w:t xml:space="preserve"> </w:t>
      </w:r>
    </w:p>
    <w:p w14:paraId="7B769DCB" w14:textId="77777777" w:rsidR="001353E5" w:rsidRDefault="001A734D">
      <w:pPr>
        <w:spacing w:after="0" w:line="259" w:lineRule="auto"/>
        <w:ind w:left="708" w:right="0" w:firstLine="0"/>
        <w:jc w:val="left"/>
      </w:pPr>
      <w:r>
        <w:t xml:space="preserve"> </w:t>
      </w:r>
    </w:p>
    <w:p w14:paraId="10905E40" w14:textId="75ED90DD" w:rsidR="001353E5" w:rsidRDefault="001A734D" w:rsidP="009D015C">
      <w:pPr>
        <w:ind w:right="43"/>
      </w:pPr>
      <w:r>
        <w:t xml:space="preserve">Il appartient au Président d’ouvrir, de lever et de suspendre les séances. </w:t>
      </w:r>
    </w:p>
    <w:p w14:paraId="35DB73BC" w14:textId="77777777" w:rsidR="004050A2" w:rsidRDefault="004050A2" w:rsidP="009D015C">
      <w:pPr>
        <w:ind w:right="43"/>
      </w:pPr>
    </w:p>
    <w:p w14:paraId="345495A7" w14:textId="13F36421" w:rsidR="004050A2" w:rsidRDefault="004050A2" w:rsidP="009D015C">
      <w:pPr>
        <w:ind w:right="43"/>
      </w:pPr>
      <w:r>
        <w:t>Il revient au seul Président de fixer la durée des suspensions de séance.</w:t>
      </w:r>
    </w:p>
    <w:p w14:paraId="65536EE8" w14:textId="07322D8D" w:rsidR="001353E5" w:rsidRDefault="001A734D" w:rsidP="004050A2">
      <w:pPr>
        <w:spacing w:after="0" w:line="259" w:lineRule="auto"/>
        <w:ind w:left="0" w:right="0" w:firstLine="0"/>
        <w:jc w:val="left"/>
      </w:pPr>
      <w:r>
        <w:t xml:space="preserve"> </w:t>
      </w:r>
    </w:p>
    <w:p w14:paraId="4CD2A55A" w14:textId="77777777" w:rsidR="001353E5" w:rsidRDefault="001A734D">
      <w:pPr>
        <w:pStyle w:val="Titre2"/>
        <w:ind w:left="-5"/>
      </w:pPr>
      <w:bookmarkStart w:id="11" w:name="_Toc50560226"/>
      <w:r>
        <w:t>Article 9 : Déroulement des séances</w:t>
      </w:r>
      <w:bookmarkEnd w:id="11"/>
      <w:r>
        <w:rPr>
          <w:u w:val="none"/>
        </w:rPr>
        <w:t xml:space="preserve"> </w:t>
      </w:r>
    </w:p>
    <w:p w14:paraId="481E5D30" w14:textId="77777777" w:rsidR="001353E5" w:rsidRDefault="001A734D">
      <w:pPr>
        <w:spacing w:after="0" w:line="259" w:lineRule="auto"/>
        <w:ind w:left="0" w:right="0" w:firstLine="0"/>
        <w:jc w:val="left"/>
      </w:pPr>
      <w:r>
        <w:rPr>
          <w:b/>
        </w:rPr>
        <w:t xml:space="preserve"> </w:t>
      </w:r>
    </w:p>
    <w:p w14:paraId="4FE9DF11" w14:textId="1B31B4D0" w:rsidR="001353E5" w:rsidRDefault="001A734D" w:rsidP="00261DB8">
      <w:pPr>
        <w:ind w:left="-15" w:right="43" w:firstLine="0"/>
      </w:pPr>
      <w:r>
        <w:t xml:space="preserve">Les séances du </w:t>
      </w:r>
      <w:r w:rsidR="00261DB8">
        <w:t xml:space="preserve">Comité Syndical </w:t>
      </w:r>
      <w:r>
        <w:t xml:space="preserve">sont publiques. </w:t>
      </w:r>
    </w:p>
    <w:p w14:paraId="5A1F66D7" w14:textId="77777777" w:rsidR="001353E5" w:rsidRDefault="001A734D">
      <w:pPr>
        <w:spacing w:after="0" w:line="259" w:lineRule="auto"/>
        <w:ind w:left="0" w:right="0" w:firstLine="0"/>
        <w:jc w:val="left"/>
      </w:pPr>
      <w:r>
        <w:t xml:space="preserve"> </w:t>
      </w:r>
    </w:p>
    <w:p w14:paraId="01B933E1" w14:textId="697C6B4B" w:rsidR="001353E5" w:rsidRDefault="001A734D">
      <w:pPr>
        <w:ind w:left="-5" w:right="43"/>
      </w:pPr>
      <w:r>
        <w:t xml:space="preserve">Les séances du </w:t>
      </w:r>
      <w:r w:rsidR="00261DB8">
        <w:t xml:space="preserve">Comité Syndical </w:t>
      </w:r>
      <w:r>
        <w:t xml:space="preserve">se tiennent au </w:t>
      </w:r>
      <w:r w:rsidR="00261DB8">
        <w:t>siège du Syndicat</w:t>
      </w:r>
      <w:r w:rsidR="009D015C">
        <w:t xml:space="preserve"> </w:t>
      </w:r>
      <w:r>
        <w:t xml:space="preserve">ou </w:t>
      </w:r>
      <w:r w:rsidR="004050A2">
        <w:t xml:space="preserve">sur le territoire de l’un des </w:t>
      </w:r>
      <w:r>
        <w:t xml:space="preserve">adhérents </w:t>
      </w:r>
      <w:r w:rsidR="00261DB8">
        <w:t>du Syndicat.</w:t>
      </w:r>
      <w:r>
        <w:t xml:space="preserve"> </w:t>
      </w:r>
    </w:p>
    <w:p w14:paraId="3907F630" w14:textId="77777777" w:rsidR="001353E5" w:rsidRDefault="001A734D">
      <w:pPr>
        <w:spacing w:after="0" w:line="259" w:lineRule="auto"/>
        <w:ind w:left="0" w:right="0" w:firstLine="0"/>
        <w:jc w:val="left"/>
      </w:pPr>
      <w:r>
        <w:t xml:space="preserve"> </w:t>
      </w:r>
    </w:p>
    <w:p w14:paraId="017C52CE" w14:textId="2393F15C" w:rsidR="001353E5" w:rsidRDefault="001A734D">
      <w:pPr>
        <w:ind w:left="-5" w:right="43"/>
      </w:pPr>
      <w:r>
        <w:t xml:space="preserve">Le Président ouvre la séance, donne lecture des excuses et des pouvoirs qui lui sont parvenus, constate le quorum, dirige les débats, distribue la parole, met aux voix les propositions et les délibérations, dépouille les scrutins, et en proclame les résultats. </w:t>
      </w:r>
    </w:p>
    <w:p w14:paraId="19815845" w14:textId="77777777" w:rsidR="001353E5" w:rsidRDefault="001A734D">
      <w:pPr>
        <w:spacing w:after="20" w:line="259" w:lineRule="auto"/>
        <w:ind w:left="0" w:right="0" w:firstLine="0"/>
        <w:jc w:val="left"/>
      </w:pPr>
      <w:r>
        <w:t xml:space="preserve"> </w:t>
      </w:r>
    </w:p>
    <w:p w14:paraId="122401B9" w14:textId="2689204D" w:rsidR="001353E5" w:rsidRDefault="001A734D">
      <w:pPr>
        <w:tabs>
          <w:tab w:val="center" w:pos="4781"/>
        </w:tabs>
        <w:ind w:left="-15" w:right="0" w:firstLine="0"/>
        <w:jc w:val="left"/>
      </w:pPr>
      <w:r>
        <w:t xml:space="preserve">Il appelle les affaires figurant à l’ordre du jour en suivant le rang d’inscription. </w:t>
      </w:r>
    </w:p>
    <w:p w14:paraId="0A62CD18" w14:textId="77777777" w:rsidR="001353E5" w:rsidRDefault="001A734D">
      <w:pPr>
        <w:spacing w:after="11" w:line="259" w:lineRule="auto"/>
        <w:ind w:left="0" w:right="0" w:firstLine="0"/>
        <w:jc w:val="left"/>
      </w:pPr>
      <w:r>
        <w:t xml:space="preserve"> </w:t>
      </w:r>
    </w:p>
    <w:p w14:paraId="3CE7A0E9" w14:textId="77777777" w:rsidR="00261DB8" w:rsidRDefault="001A734D">
      <w:pPr>
        <w:ind w:left="-5" w:right="43"/>
      </w:pPr>
      <w:r>
        <w:t xml:space="preserve">Chaque affaire fait l’objet d’un résumé oral sommaire par le Président ou par un rapporteur désigné par le Président au sein du </w:t>
      </w:r>
      <w:r w:rsidR="00261DB8">
        <w:t>Comité Syndical.</w:t>
      </w:r>
    </w:p>
    <w:p w14:paraId="47574628" w14:textId="77777777" w:rsidR="00261DB8" w:rsidRDefault="00261DB8">
      <w:pPr>
        <w:ind w:left="-5" w:right="43"/>
      </w:pPr>
    </w:p>
    <w:p w14:paraId="0B62DA5E" w14:textId="1D14F066" w:rsidR="001353E5" w:rsidRDefault="001A734D">
      <w:pPr>
        <w:ind w:left="-5" w:right="43"/>
      </w:pPr>
      <w:r>
        <w:t xml:space="preserve">Cette présentation peut être précédée ou suivie d’une intervention du Président lui-même. </w:t>
      </w:r>
    </w:p>
    <w:p w14:paraId="68B06242" w14:textId="77777777" w:rsidR="00261DB8" w:rsidRDefault="00261DB8" w:rsidP="00261DB8">
      <w:pPr>
        <w:ind w:right="43"/>
      </w:pPr>
    </w:p>
    <w:p w14:paraId="6A5FEC4D" w14:textId="7F369196" w:rsidR="001353E5" w:rsidRDefault="001A734D" w:rsidP="00261DB8">
      <w:pPr>
        <w:ind w:right="43"/>
      </w:pPr>
      <w:r>
        <w:t>Dans les séances où le compte administratif est débattu, le doyen d’âge préside la séance</w:t>
      </w:r>
      <w:r w:rsidR="00261DB8">
        <w:t>. Le P</w:t>
      </w:r>
      <w:r>
        <w:t>résident peut assister à la discussion</w:t>
      </w:r>
      <w:r w:rsidR="00261DB8">
        <w:t xml:space="preserve">, </w:t>
      </w:r>
      <w:r>
        <w:t xml:space="preserve">mais il doit se retirer au moment du vote. </w:t>
      </w:r>
    </w:p>
    <w:p w14:paraId="7CF9253E" w14:textId="77777777" w:rsidR="001353E5" w:rsidRDefault="001A734D">
      <w:pPr>
        <w:spacing w:after="0" w:line="259" w:lineRule="auto"/>
        <w:ind w:left="0" w:right="0" w:firstLine="0"/>
        <w:jc w:val="left"/>
      </w:pPr>
      <w:r>
        <w:rPr>
          <w:b/>
        </w:rPr>
        <w:t xml:space="preserve"> </w:t>
      </w:r>
    </w:p>
    <w:p w14:paraId="7D16A6D1" w14:textId="77777777" w:rsidR="001353E5" w:rsidRDefault="001A734D">
      <w:pPr>
        <w:spacing w:after="16" w:line="259" w:lineRule="auto"/>
        <w:ind w:left="0" w:right="0" w:firstLine="0"/>
        <w:jc w:val="left"/>
      </w:pPr>
      <w:r>
        <w:rPr>
          <w:b/>
        </w:rPr>
        <w:t xml:space="preserve"> </w:t>
      </w:r>
    </w:p>
    <w:p w14:paraId="690AA452" w14:textId="77777777" w:rsidR="001353E5" w:rsidRDefault="001A734D">
      <w:pPr>
        <w:pStyle w:val="Titre2"/>
        <w:ind w:left="-5"/>
      </w:pPr>
      <w:bookmarkStart w:id="12" w:name="_Toc50560227"/>
      <w:r>
        <w:t>Article 10 : Secrétariat des séances</w:t>
      </w:r>
      <w:bookmarkEnd w:id="12"/>
      <w:r>
        <w:rPr>
          <w:u w:val="none"/>
        </w:rPr>
        <w:t xml:space="preserve"> </w:t>
      </w:r>
    </w:p>
    <w:p w14:paraId="584EDC7E" w14:textId="77777777" w:rsidR="001353E5" w:rsidRDefault="001A734D">
      <w:pPr>
        <w:spacing w:after="0" w:line="259" w:lineRule="auto"/>
        <w:ind w:left="0" w:right="0" w:firstLine="0"/>
        <w:jc w:val="left"/>
      </w:pPr>
      <w:r>
        <w:t xml:space="preserve"> </w:t>
      </w:r>
    </w:p>
    <w:p w14:paraId="646DAD88" w14:textId="3046FF4B" w:rsidR="001353E5" w:rsidRDefault="001A734D">
      <w:pPr>
        <w:ind w:left="-5" w:right="43"/>
      </w:pPr>
      <w:r>
        <w:t>Au début de chaque séance</w:t>
      </w:r>
      <w:r w:rsidR="00261DB8">
        <w:t>, le Comité Syndical,</w:t>
      </w:r>
      <w:r>
        <w:t xml:space="preserve"> sur proposition du Président, désigne un de ses membres pour remplir les fonctions de Secrétaire de séance. </w:t>
      </w:r>
    </w:p>
    <w:p w14:paraId="5EA7197D" w14:textId="77777777" w:rsidR="001353E5" w:rsidRDefault="001A734D">
      <w:pPr>
        <w:spacing w:after="0" w:line="259" w:lineRule="auto"/>
        <w:ind w:left="0" w:right="0" w:firstLine="0"/>
        <w:jc w:val="left"/>
      </w:pPr>
      <w:r>
        <w:t xml:space="preserve"> </w:t>
      </w:r>
    </w:p>
    <w:p w14:paraId="4B89BD81" w14:textId="155EDC28" w:rsidR="001353E5" w:rsidRDefault="001A734D">
      <w:pPr>
        <w:spacing w:after="32"/>
        <w:ind w:left="-5" w:right="43"/>
      </w:pPr>
      <w:r>
        <w:t xml:space="preserve">Le Secrétaire est chargé des opérations matérielles de la séance (vérification du quorum, décompte des votes, ...). </w:t>
      </w:r>
    </w:p>
    <w:p w14:paraId="73309BC2" w14:textId="77777777" w:rsidR="00261DB8" w:rsidRDefault="00261DB8">
      <w:pPr>
        <w:spacing w:after="32"/>
        <w:ind w:left="-5" w:right="43"/>
      </w:pPr>
    </w:p>
    <w:p w14:paraId="420CC706" w14:textId="64AD9A9B" w:rsidR="001353E5" w:rsidRDefault="001A734D" w:rsidP="00261DB8">
      <w:pPr>
        <w:ind w:left="-5" w:right="43"/>
      </w:pPr>
      <w:r>
        <w:t xml:space="preserve">Il est assisté par </w:t>
      </w:r>
      <w:r w:rsidR="00261DB8">
        <w:t>un ou plusieurs membres du</w:t>
      </w:r>
      <w:r>
        <w:t xml:space="preserve"> personnel </w:t>
      </w:r>
      <w:r w:rsidR="00261DB8">
        <w:t>du Syndicat.</w:t>
      </w:r>
      <w:r>
        <w:t xml:space="preserve"> </w:t>
      </w:r>
      <w:r w:rsidR="00261DB8">
        <w:t>Les membres du personnel du Syndicat ne prennent</w:t>
      </w:r>
      <w:r>
        <w:t xml:space="preserve"> pas la parole, sauf si le Président </w:t>
      </w:r>
      <w:r w:rsidR="00261DB8">
        <w:t xml:space="preserve">les </w:t>
      </w:r>
      <w:r>
        <w:t xml:space="preserve">invite expressément. </w:t>
      </w:r>
    </w:p>
    <w:p w14:paraId="7F3C131C" w14:textId="77777777" w:rsidR="001353E5" w:rsidRDefault="001A734D">
      <w:pPr>
        <w:spacing w:after="16" w:line="259" w:lineRule="auto"/>
        <w:ind w:left="0" w:right="0" w:firstLine="0"/>
        <w:jc w:val="left"/>
      </w:pPr>
      <w:r>
        <w:t xml:space="preserve"> </w:t>
      </w:r>
    </w:p>
    <w:p w14:paraId="3EB60285" w14:textId="77777777" w:rsidR="001353E5" w:rsidRDefault="001A734D">
      <w:pPr>
        <w:pStyle w:val="Titre2"/>
        <w:ind w:left="-5"/>
      </w:pPr>
      <w:bookmarkStart w:id="13" w:name="_Toc50560228"/>
      <w:r>
        <w:t>Article 11 : Débats ordinaires</w:t>
      </w:r>
      <w:bookmarkEnd w:id="13"/>
      <w:r>
        <w:rPr>
          <w:u w:val="none"/>
        </w:rPr>
        <w:t xml:space="preserve"> </w:t>
      </w:r>
    </w:p>
    <w:p w14:paraId="678B9124" w14:textId="77777777" w:rsidR="001353E5" w:rsidRDefault="001A734D">
      <w:pPr>
        <w:spacing w:after="0" w:line="259" w:lineRule="auto"/>
        <w:ind w:left="0" w:right="0" w:firstLine="0"/>
        <w:jc w:val="left"/>
      </w:pPr>
      <w:r>
        <w:rPr>
          <w:rFonts w:ascii="Comic Sans MS" w:eastAsia="Comic Sans MS" w:hAnsi="Comic Sans MS" w:cs="Comic Sans MS"/>
        </w:rPr>
        <w:t xml:space="preserve"> </w:t>
      </w:r>
    </w:p>
    <w:p w14:paraId="704BF056" w14:textId="1B1B3377" w:rsidR="001353E5" w:rsidRDefault="001A734D">
      <w:pPr>
        <w:ind w:left="-5" w:right="43"/>
      </w:pPr>
      <w:r>
        <w:t xml:space="preserve">Le Président assure la police de l’Assemblée. Il prend à ce titre toutes les mesures utiles pour faire cesser les troubles au bon déroulement des séances. </w:t>
      </w:r>
    </w:p>
    <w:p w14:paraId="2C50006A" w14:textId="77777777" w:rsidR="001353E5" w:rsidRDefault="001A734D">
      <w:pPr>
        <w:spacing w:after="0" w:line="259" w:lineRule="auto"/>
        <w:ind w:left="0" w:right="0" w:firstLine="0"/>
        <w:jc w:val="left"/>
      </w:pPr>
      <w:r>
        <w:t xml:space="preserve"> </w:t>
      </w:r>
    </w:p>
    <w:p w14:paraId="142CAF03" w14:textId="66BC4C92" w:rsidR="001353E5" w:rsidRDefault="001A734D">
      <w:pPr>
        <w:ind w:left="-5" w:right="43"/>
      </w:pPr>
      <w:r>
        <w:t xml:space="preserve">La parole doit toujours lui être demandée, et aucun orateur ne peut intervenir avant de l'avoir obtenue. </w:t>
      </w:r>
    </w:p>
    <w:p w14:paraId="1142CB07" w14:textId="77777777" w:rsidR="001353E5" w:rsidRDefault="001A734D">
      <w:pPr>
        <w:spacing w:after="0" w:line="259" w:lineRule="auto"/>
        <w:ind w:left="0" w:right="0" w:firstLine="0"/>
        <w:jc w:val="left"/>
      </w:pPr>
      <w:r>
        <w:t xml:space="preserve"> </w:t>
      </w:r>
    </w:p>
    <w:p w14:paraId="4A738337" w14:textId="7D920AFB" w:rsidR="001353E5" w:rsidRDefault="001A734D">
      <w:pPr>
        <w:ind w:left="-5" w:right="43"/>
      </w:pPr>
      <w:r>
        <w:t xml:space="preserve">La parole est accordée dans l'ordre déterminé par le Président </w:t>
      </w:r>
      <w:proofErr w:type="gramStart"/>
      <w:r>
        <w:t>de façon à ce</w:t>
      </w:r>
      <w:proofErr w:type="gramEnd"/>
      <w:r>
        <w:t xml:space="preserve"> que les orateurs parlent alternativement. </w:t>
      </w:r>
    </w:p>
    <w:p w14:paraId="4C7DAD3F" w14:textId="77777777" w:rsidR="001353E5" w:rsidRDefault="001A734D">
      <w:pPr>
        <w:spacing w:after="0" w:line="259" w:lineRule="auto"/>
        <w:ind w:left="0" w:right="0" w:firstLine="0"/>
        <w:jc w:val="left"/>
      </w:pPr>
      <w:r>
        <w:t xml:space="preserve"> </w:t>
      </w:r>
    </w:p>
    <w:p w14:paraId="0C6C22AE" w14:textId="7EB65E1C" w:rsidR="001353E5" w:rsidRDefault="001A734D">
      <w:pPr>
        <w:ind w:left="-5" w:right="43"/>
      </w:pPr>
      <w:r>
        <w:t xml:space="preserve">L'orateur ne s'adresse qu'au Président ou à l'Assemblée. Les interpellations et les apartés sont interdits. </w:t>
      </w:r>
    </w:p>
    <w:p w14:paraId="2B7B2A0E" w14:textId="77777777" w:rsidR="001353E5" w:rsidRDefault="001A734D">
      <w:pPr>
        <w:spacing w:after="0" w:line="259" w:lineRule="auto"/>
        <w:ind w:left="0" w:right="0" w:firstLine="0"/>
        <w:jc w:val="left"/>
      </w:pPr>
      <w:r>
        <w:t xml:space="preserve"> </w:t>
      </w:r>
    </w:p>
    <w:p w14:paraId="2F092172" w14:textId="04B7153C" w:rsidR="001353E5" w:rsidRDefault="001A734D">
      <w:pPr>
        <w:tabs>
          <w:tab w:val="center" w:pos="4300"/>
        </w:tabs>
        <w:ind w:left="-15" w:right="0" w:firstLine="0"/>
        <w:jc w:val="left"/>
      </w:pPr>
      <w:r>
        <w:t xml:space="preserve">Nul ne peut prendre la parole plus de trois fois sur le même rapport. </w:t>
      </w:r>
    </w:p>
    <w:p w14:paraId="0C54DB66" w14:textId="77777777" w:rsidR="001353E5" w:rsidRDefault="001A734D">
      <w:pPr>
        <w:spacing w:after="0" w:line="259" w:lineRule="auto"/>
        <w:ind w:left="0" w:right="0" w:firstLine="0"/>
        <w:jc w:val="left"/>
      </w:pPr>
      <w:r>
        <w:t xml:space="preserve"> </w:t>
      </w:r>
    </w:p>
    <w:p w14:paraId="5489F782" w14:textId="7402597A" w:rsidR="001353E5" w:rsidRDefault="001A734D" w:rsidP="00261DB8">
      <w:pPr>
        <w:ind w:left="-15" w:right="43" w:firstLine="0"/>
      </w:pPr>
      <w:r>
        <w:t xml:space="preserve">Le Président prononce la clôture des débats sur chaque question après s’être assuré que tous les membres qui le souhaitent se soient exprimés. Il fait ensuite procéder au vote ; dès lors, nul ne peut obtenir la parole et revenir sur le résultat du vote. </w:t>
      </w:r>
    </w:p>
    <w:p w14:paraId="4BE9233F" w14:textId="354544AB" w:rsidR="001353E5" w:rsidRDefault="001353E5">
      <w:pPr>
        <w:spacing w:after="16" w:line="259" w:lineRule="auto"/>
        <w:ind w:left="0" w:right="0" w:firstLine="0"/>
        <w:jc w:val="left"/>
      </w:pPr>
    </w:p>
    <w:p w14:paraId="49FA0CBD" w14:textId="4645F8E1" w:rsidR="001353E5" w:rsidRPr="00261DB8" w:rsidRDefault="001A734D">
      <w:pPr>
        <w:pStyle w:val="Titre2"/>
        <w:ind w:left="-5"/>
        <w:rPr>
          <w:color w:val="FF0000"/>
          <w:u w:val="none"/>
        </w:rPr>
      </w:pPr>
      <w:bookmarkStart w:id="14" w:name="_Toc50560229"/>
      <w:r w:rsidRPr="00261DB8">
        <w:rPr>
          <w:color w:val="FF0000"/>
        </w:rPr>
        <w:t>Article 12 : Débat sur les orientations budgétaires (DOB)</w:t>
      </w:r>
      <w:bookmarkEnd w:id="14"/>
      <w:r w:rsidRPr="00261DB8">
        <w:rPr>
          <w:color w:val="FF0000"/>
          <w:u w:val="none"/>
        </w:rPr>
        <w:t xml:space="preserve"> </w:t>
      </w:r>
    </w:p>
    <w:p w14:paraId="0569AA55" w14:textId="4D07CDBC" w:rsidR="001A734D" w:rsidRPr="00261DB8" w:rsidRDefault="00261DB8" w:rsidP="001A734D">
      <w:pPr>
        <w:rPr>
          <w:i/>
          <w:iCs/>
          <w:color w:val="FF0000"/>
        </w:rPr>
      </w:pPr>
      <w:r w:rsidRPr="00261DB8">
        <w:rPr>
          <w:b/>
          <w:bCs/>
          <w:i/>
          <w:iCs/>
          <w:color w:val="FF0000"/>
        </w:rPr>
        <w:t xml:space="preserve">NB : </w:t>
      </w:r>
      <w:r w:rsidR="001A734D" w:rsidRPr="00261DB8">
        <w:rPr>
          <w:b/>
          <w:bCs/>
          <w:i/>
          <w:iCs/>
          <w:color w:val="FF0000"/>
        </w:rPr>
        <w:t>Obligatoire pour les seuls syndicats comprenant au moins une commune de 3 500 habitants et plus</w:t>
      </w:r>
      <w:r w:rsidR="001A734D" w:rsidRPr="00261DB8">
        <w:rPr>
          <w:i/>
          <w:iCs/>
          <w:color w:val="FF0000"/>
        </w:rPr>
        <w:t>.</w:t>
      </w:r>
    </w:p>
    <w:p w14:paraId="18C79B3C" w14:textId="77777777" w:rsidR="001353E5" w:rsidRPr="00261DB8" w:rsidRDefault="001A734D">
      <w:pPr>
        <w:spacing w:after="0" w:line="259" w:lineRule="auto"/>
        <w:ind w:left="0" w:right="0" w:firstLine="0"/>
        <w:jc w:val="left"/>
        <w:rPr>
          <w:color w:val="FF0000"/>
        </w:rPr>
      </w:pPr>
      <w:r w:rsidRPr="00261DB8">
        <w:rPr>
          <w:color w:val="FF0000"/>
        </w:rPr>
        <w:t xml:space="preserve"> </w:t>
      </w:r>
    </w:p>
    <w:p w14:paraId="3C9B07D7" w14:textId="1CD16F4B" w:rsidR="001353E5" w:rsidRPr="00261DB8" w:rsidRDefault="001A734D">
      <w:pPr>
        <w:spacing w:after="43"/>
        <w:ind w:left="-5" w:right="43"/>
        <w:rPr>
          <w:color w:val="FF0000"/>
        </w:rPr>
      </w:pPr>
      <w:r w:rsidRPr="00261DB8">
        <w:rPr>
          <w:color w:val="FF0000"/>
        </w:rPr>
        <w:t xml:space="preserve">Le Comité </w:t>
      </w:r>
      <w:r w:rsidR="002E0399">
        <w:rPr>
          <w:color w:val="FF0000"/>
        </w:rPr>
        <w:t>S</w:t>
      </w:r>
      <w:r w:rsidRPr="00261DB8">
        <w:rPr>
          <w:color w:val="FF0000"/>
        </w:rPr>
        <w:t xml:space="preserve">yndical se réunit deux mois au plus avant le vote du budget primitif pour discuter des orientations budgétaires </w:t>
      </w:r>
      <w:r w:rsidR="00261DB8">
        <w:rPr>
          <w:color w:val="FF0000"/>
        </w:rPr>
        <w:t>du Syndicat.</w:t>
      </w:r>
      <w:r w:rsidRPr="00261DB8">
        <w:rPr>
          <w:color w:val="FF0000"/>
        </w:rPr>
        <w:t xml:space="preserve"> </w:t>
      </w:r>
    </w:p>
    <w:p w14:paraId="2288A20B" w14:textId="77777777" w:rsidR="001353E5" w:rsidRPr="00261DB8" w:rsidRDefault="001A734D">
      <w:pPr>
        <w:spacing w:after="0" w:line="259" w:lineRule="auto"/>
        <w:ind w:left="0" w:right="0" w:firstLine="0"/>
        <w:jc w:val="left"/>
        <w:rPr>
          <w:color w:val="FF0000"/>
        </w:rPr>
      </w:pPr>
      <w:r w:rsidRPr="00261DB8">
        <w:rPr>
          <w:color w:val="FF0000"/>
        </w:rPr>
        <w:t xml:space="preserve"> </w:t>
      </w:r>
    </w:p>
    <w:p w14:paraId="2EF54C9D" w14:textId="77777777" w:rsidR="00F91462" w:rsidRPr="00261DB8" w:rsidRDefault="001A734D">
      <w:pPr>
        <w:ind w:left="-5" w:right="43"/>
        <w:rPr>
          <w:color w:val="FF0000"/>
        </w:rPr>
      </w:pPr>
      <w:r w:rsidRPr="00261DB8">
        <w:rPr>
          <w:color w:val="FF0000"/>
        </w:rPr>
        <w:lastRenderedPageBreak/>
        <w:t xml:space="preserve">Les membres sont convoqués à cette séance dans les formes et délais prévus au présent règlement. </w:t>
      </w:r>
    </w:p>
    <w:p w14:paraId="07CA6107" w14:textId="77777777" w:rsidR="00F91462" w:rsidRPr="00261DB8" w:rsidRDefault="00F91462">
      <w:pPr>
        <w:ind w:left="-5" w:right="43"/>
        <w:rPr>
          <w:color w:val="FF0000"/>
        </w:rPr>
      </w:pPr>
    </w:p>
    <w:p w14:paraId="6C389172" w14:textId="2F406F37" w:rsidR="001353E5" w:rsidRPr="00261DB8" w:rsidRDefault="001A734D" w:rsidP="00261DB8">
      <w:pPr>
        <w:ind w:left="-5" w:right="43"/>
        <w:rPr>
          <w:color w:val="FF0000"/>
        </w:rPr>
      </w:pPr>
      <w:r w:rsidRPr="00261DB8">
        <w:rPr>
          <w:color w:val="FF0000"/>
        </w:rPr>
        <w:t xml:space="preserve">Un </w:t>
      </w:r>
      <w:r w:rsidR="002E0399">
        <w:rPr>
          <w:color w:val="FF0000"/>
        </w:rPr>
        <w:t>R</w:t>
      </w:r>
      <w:r w:rsidRPr="00261DB8">
        <w:rPr>
          <w:color w:val="FF0000"/>
        </w:rPr>
        <w:t xml:space="preserve">apport </w:t>
      </w:r>
      <w:r w:rsidR="002E0399">
        <w:rPr>
          <w:color w:val="FF0000"/>
        </w:rPr>
        <w:t xml:space="preserve">d’Orientation Budgétaires (ROB) </w:t>
      </w:r>
      <w:r w:rsidRPr="00261DB8">
        <w:rPr>
          <w:color w:val="FF0000"/>
        </w:rPr>
        <w:t xml:space="preserve">du Président leur est transmis à cette fin. </w:t>
      </w:r>
    </w:p>
    <w:p w14:paraId="5130AA30" w14:textId="77777777" w:rsidR="001353E5" w:rsidRDefault="001A734D">
      <w:pPr>
        <w:spacing w:after="0" w:line="259" w:lineRule="auto"/>
        <w:ind w:left="0" w:right="0" w:firstLine="0"/>
        <w:jc w:val="left"/>
      </w:pPr>
      <w:r>
        <w:t xml:space="preserve"> </w:t>
      </w:r>
    </w:p>
    <w:p w14:paraId="52FDE34E" w14:textId="77777777" w:rsidR="001353E5" w:rsidRDefault="001A734D">
      <w:pPr>
        <w:pStyle w:val="Titre2"/>
        <w:ind w:left="-5"/>
      </w:pPr>
      <w:bookmarkStart w:id="15" w:name="_Toc50560230"/>
      <w:r>
        <w:t>Article 13 : Votes</w:t>
      </w:r>
      <w:bookmarkEnd w:id="15"/>
      <w:r>
        <w:rPr>
          <w:u w:val="none"/>
        </w:rPr>
        <w:t xml:space="preserve"> </w:t>
      </w:r>
    </w:p>
    <w:p w14:paraId="71060871" w14:textId="77777777" w:rsidR="001353E5" w:rsidRDefault="001A734D">
      <w:pPr>
        <w:spacing w:after="0" w:line="259" w:lineRule="auto"/>
        <w:ind w:left="0" w:right="0" w:firstLine="0"/>
        <w:jc w:val="left"/>
      </w:pPr>
      <w:r>
        <w:t xml:space="preserve"> </w:t>
      </w:r>
    </w:p>
    <w:p w14:paraId="0F7EC07A" w14:textId="4832DB07" w:rsidR="001353E5" w:rsidRDefault="001A734D" w:rsidP="00F91462">
      <w:pPr>
        <w:spacing w:after="26"/>
        <w:ind w:left="-15" w:right="43" w:firstLine="0"/>
      </w:pPr>
      <w:r>
        <w:t xml:space="preserve">Les questions inscrites à l’ordre du jour, après avoir été débattues par le Comité </w:t>
      </w:r>
      <w:r w:rsidR="00261DB8">
        <w:t>S</w:t>
      </w:r>
      <w:r>
        <w:t xml:space="preserve">yndical, font l’objet d’un vote.  </w:t>
      </w:r>
    </w:p>
    <w:p w14:paraId="0CAAD1AE" w14:textId="77777777" w:rsidR="001353E5" w:rsidRDefault="001A734D">
      <w:pPr>
        <w:spacing w:after="0" w:line="259" w:lineRule="auto"/>
        <w:ind w:left="0" w:right="0" w:firstLine="0"/>
        <w:jc w:val="left"/>
      </w:pPr>
      <w:r>
        <w:t xml:space="preserve"> </w:t>
      </w:r>
    </w:p>
    <w:p w14:paraId="103AAD05" w14:textId="201E88BF" w:rsidR="001353E5" w:rsidRDefault="001A734D">
      <w:pPr>
        <w:ind w:left="-5" w:right="43"/>
      </w:pPr>
      <w:r>
        <w:t>Sous réserve des dispositions particulières applicables à l'élection du Président, des Vice-</w:t>
      </w:r>
      <w:r w:rsidR="00261DB8">
        <w:t>P</w:t>
      </w:r>
      <w:r>
        <w:t xml:space="preserve">résidents, les délibérations du Comité </w:t>
      </w:r>
      <w:r w:rsidR="00261DB8">
        <w:t>S</w:t>
      </w:r>
      <w:r>
        <w:t xml:space="preserve">yndical sont adoptées à la majorité des suffrages exprimés. </w:t>
      </w:r>
    </w:p>
    <w:p w14:paraId="360C641F" w14:textId="77777777" w:rsidR="001353E5" w:rsidRDefault="001A734D">
      <w:pPr>
        <w:spacing w:after="17" w:line="259" w:lineRule="auto"/>
        <w:ind w:left="0" w:right="0" w:firstLine="0"/>
        <w:jc w:val="left"/>
      </w:pPr>
      <w:r>
        <w:t xml:space="preserve"> </w:t>
      </w:r>
    </w:p>
    <w:p w14:paraId="4A1826D5" w14:textId="77777777" w:rsidR="00261DB8" w:rsidRDefault="001A734D" w:rsidP="00261DB8">
      <w:pPr>
        <w:tabs>
          <w:tab w:val="center" w:pos="3968"/>
        </w:tabs>
        <w:ind w:left="-15" w:right="0" w:firstLine="0"/>
      </w:pPr>
      <w:r>
        <w:t xml:space="preserve"> Le Comité </w:t>
      </w:r>
      <w:r w:rsidR="00261DB8">
        <w:t>S</w:t>
      </w:r>
      <w:r>
        <w:t xml:space="preserve">yndical vote selon l’une des modalités suivantes : </w:t>
      </w:r>
    </w:p>
    <w:p w14:paraId="45ED76FB" w14:textId="11FD94DF" w:rsidR="00261DB8" w:rsidRDefault="004050A2" w:rsidP="00261DB8">
      <w:pPr>
        <w:pStyle w:val="Paragraphedeliste"/>
        <w:numPr>
          <w:ilvl w:val="0"/>
          <w:numId w:val="6"/>
        </w:numPr>
        <w:tabs>
          <w:tab w:val="center" w:pos="3968"/>
        </w:tabs>
        <w:ind w:right="0"/>
      </w:pPr>
      <w:r>
        <w:t>A</w:t>
      </w:r>
      <w:r w:rsidR="001A734D">
        <w:t xml:space="preserve"> main levée</w:t>
      </w:r>
      <w:r w:rsidR="002E0399">
        <w:t> ;</w:t>
      </w:r>
    </w:p>
    <w:p w14:paraId="4844F5F8" w14:textId="6646DD87" w:rsidR="004050A2" w:rsidRDefault="004050A2" w:rsidP="00261DB8">
      <w:pPr>
        <w:pStyle w:val="Paragraphedeliste"/>
        <w:numPr>
          <w:ilvl w:val="0"/>
          <w:numId w:val="6"/>
        </w:numPr>
        <w:tabs>
          <w:tab w:val="center" w:pos="3968"/>
        </w:tabs>
        <w:ind w:right="0"/>
      </w:pPr>
      <w:r>
        <w:t>Au scrutin public par appel nominal ;</w:t>
      </w:r>
    </w:p>
    <w:p w14:paraId="25BC4C45" w14:textId="3053B86B" w:rsidR="001353E5" w:rsidRDefault="00261DB8" w:rsidP="00186FE4">
      <w:pPr>
        <w:pStyle w:val="Paragraphedeliste"/>
        <w:numPr>
          <w:ilvl w:val="0"/>
          <w:numId w:val="6"/>
        </w:numPr>
        <w:tabs>
          <w:tab w:val="center" w:pos="3968"/>
        </w:tabs>
        <w:ind w:right="0"/>
      </w:pPr>
      <w:r>
        <w:t>A</w:t>
      </w:r>
      <w:r w:rsidR="001A734D">
        <w:t>u scrutin secret</w:t>
      </w:r>
      <w:r w:rsidR="00186FE4">
        <w:t>.</w:t>
      </w:r>
    </w:p>
    <w:p w14:paraId="16D6A13D" w14:textId="4D59FE7B" w:rsidR="00186FE4" w:rsidRDefault="00186FE4" w:rsidP="00186FE4">
      <w:pPr>
        <w:tabs>
          <w:tab w:val="center" w:pos="3968"/>
        </w:tabs>
        <w:ind w:left="-15" w:right="0" w:firstLine="0"/>
      </w:pPr>
    </w:p>
    <w:p w14:paraId="10848DA0" w14:textId="0B36D17B" w:rsidR="00186FE4" w:rsidRDefault="00186FE4" w:rsidP="00186FE4">
      <w:pPr>
        <w:tabs>
          <w:tab w:val="center" w:pos="3968"/>
        </w:tabs>
        <w:ind w:left="-15" w:right="0" w:firstLine="0"/>
      </w:pPr>
      <w:r w:rsidRPr="00186FE4">
        <w:t xml:space="preserve">Le mode de votation ordinaire est le vote à main levée. Il est constaté par le </w:t>
      </w:r>
      <w:r>
        <w:t>P</w:t>
      </w:r>
      <w:r w:rsidRPr="00186FE4">
        <w:t xml:space="preserve">résident et le </w:t>
      </w:r>
      <w:r>
        <w:t>S</w:t>
      </w:r>
      <w:r w:rsidRPr="00186FE4">
        <w:t>ecrétaire qui comptent le nombre de votants pour et le nombre de votants contre.</w:t>
      </w:r>
    </w:p>
    <w:p w14:paraId="4BE4BCA0" w14:textId="77777777" w:rsidR="00186FE4" w:rsidRDefault="00186FE4">
      <w:pPr>
        <w:tabs>
          <w:tab w:val="center" w:pos="4797"/>
        </w:tabs>
        <w:ind w:left="-15" w:right="0" w:firstLine="0"/>
        <w:jc w:val="left"/>
      </w:pPr>
    </w:p>
    <w:p w14:paraId="43C6C6C3" w14:textId="28ACB3E1" w:rsidR="001353E5" w:rsidRDefault="001A734D">
      <w:pPr>
        <w:tabs>
          <w:tab w:val="center" w:pos="4797"/>
        </w:tabs>
        <w:ind w:left="-15" w:right="0" w:firstLine="0"/>
        <w:jc w:val="left"/>
      </w:pPr>
      <w:r>
        <w:t xml:space="preserve">Le Président constate les résultats. Le </w:t>
      </w:r>
      <w:r w:rsidR="00186FE4">
        <w:t>S</w:t>
      </w:r>
      <w:r>
        <w:t xml:space="preserve">ecrétaire les inscrit au procès-verbal. </w:t>
      </w:r>
    </w:p>
    <w:p w14:paraId="3BC3FC8F" w14:textId="77777777" w:rsidR="001353E5" w:rsidRDefault="001A734D">
      <w:pPr>
        <w:spacing w:after="0" w:line="259" w:lineRule="auto"/>
        <w:ind w:left="0" w:right="0" w:firstLine="0"/>
        <w:jc w:val="left"/>
      </w:pPr>
      <w:r>
        <w:t xml:space="preserve"> </w:t>
      </w:r>
    </w:p>
    <w:p w14:paraId="68BCCBFE" w14:textId="77777777" w:rsidR="001353E5" w:rsidRDefault="001A734D" w:rsidP="00F91462">
      <w:pPr>
        <w:ind w:left="-15" w:right="43" w:firstLine="0"/>
      </w:pPr>
      <w:r>
        <w:t xml:space="preserve">L’abstention, ainsi que les bulletins blancs et nuls ne comptent pas au titre des suffrages exprimés. </w:t>
      </w:r>
    </w:p>
    <w:p w14:paraId="2DEACB82" w14:textId="77777777" w:rsidR="001353E5" w:rsidRDefault="001A734D">
      <w:pPr>
        <w:spacing w:after="0" w:line="259" w:lineRule="auto"/>
        <w:ind w:left="0" w:right="0" w:firstLine="0"/>
        <w:jc w:val="left"/>
      </w:pPr>
      <w:r>
        <w:t xml:space="preserve"> </w:t>
      </w:r>
    </w:p>
    <w:p w14:paraId="238DF3D9" w14:textId="6BFDE5C4" w:rsidR="001353E5" w:rsidRDefault="001A734D">
      <w:pPr>
        <w:tabs>
          <w:tab w:val="center" w:pos="4570"/>
        </w:tabs>
        <w:ind w:left="-15" w:right="0" w:firstLine="0"/>
        <w:jc w:val="left"/>
      </w:pPr>
      <w:r>
        <w:t xml:space="preserve">En cas de partage égal des voix, la voix du Président est prépondérante. </w:t>
      </w:r>
    </w:p>
    <w:p w14:paraId="17D09976" w14:textId="77777777" w:rsidR="001353E5" w:rsidRDefault="001A734D">
      <w:pPr>
        <w:spacing w:after="0" w:line="259" w:lineRule="auto"/>
        <w:ind w:left="0" w:right="0" w:firstLine="0"/>
        <w:jc w:val="left"/>
      </w:pPr>
      <w:r>
        <w:t xml:space="preserve"> </w:t>
      </w:r>
    </w:p>
    <w:p w14:paraId="389BFE3D" w14:textId="77777777" w:rsidR="001353E5" w:rsidRDefault="001A734D">
      <w:pPr>
        <w:spacing w:after="16" w:line="259" w:lineRule="auto"/>
        <w:ind w:left="0" w:right="0" w:firstLine="0"/>
        <w:jc w:val="left"/>
      </w:pPr>
      <w:r>
        <w:t xml:space="preserve"> </w:t>
      </w:r>
    </w:p>
    <w:p w14:paraId="537530BE" w14:textId="2B0F05C4" w:rsidR="001353E5" w:rsidRDefault="001A734D">
      <w:pPr>
        <w:pStyle w:val="Titre2"/>
        <w:ind w:left="-5"/>
      </w:pPr>
      <w:bookmarkStart w:id="16" w:name="_Toc50560231"/>
      <w:r>
        <w:t>Article 14 : P</w:t>
      </w:r>
      <w:bookmarkEnd w:id="16"/>
      <w:r w:rsidR="00186FE4">
        <w:t>ouvoirs</w:t>
      </w:r>
    </w:p>
    <w:p w14:paraId="51DBC6E8" w14:textId="77777777" w:rsidR="001353E5" w:rsidRDefault="001A734D">
      <w:pPr>
        <w:spacing w:after="0" w:line="259" w:lineRule="auto"/>
        <w:ind w:left="0" w:right="0" w:firstLine="0"/>
        <w:jc w:val="left"/>
      </w:pPr>
      <w:r>
        <w:t xml:space="preserve"> </w:t>
      </w:r>
    </w:p>
    <w:p w14:paraId="2A3BB141" w14:textId="77777777" w:rsidR="00186FE4" w:rsidRDefault="001A734D" w:rsidP="00F91462">
      <w:pPr>
        <w:ind w:left="-15" w:right="43" w:firstLine="0"/>
      </w:pPr>
      <w:r>
        <w:t>Tout membre titulaire empêché ou absent peut</w:t>
      </w:r>
      <w:r w:rsidR="00186FE4">
        <w:t> :</w:t>
      </w:r>
    </w:p>
    <w:p w14:paraId="3DC140DF" w14:textId="3F5D8FE8" w:rsidR="00186FE4" w:rsidRDefault="00186FE4" w:rsidP="00186FE4">
      <w:pPr>
        <w:pStyle w:val="Paragraphedeliste"/>
        <w:numPr>
          <w:ilvl w:val="0"/>
          <w:numId w:val="6"/>
        </w:numPr>
        <w:ind w:right="43"/>
      </w:pPr>
      <w:r>
        <w:t>S</w:t>
      </w:r>
      <w:r w:rsidR="001A734D">
        <w:t xml:space="preserve">oit être remplacé par </w:t>
      </w:r>
      <w:r>
        <w:t>le</w:t>
      </w:r>
      <w:r w:rsidR="001A734D">
        <w:t xml:space="preserve"> délégué suppléant de sa collectivité, </w:t>
      </w:r>
    </w:p>
    <w:p w14:paraId="7C719F9E" w14:textId="0F86F333" w:rsidR="00261DB8" w:rsidRDefault="00186FE4" w:rsidP="00186FE4">
      <w:pPr>
        <w:pStyle w:val="Paragraphedeliste"/>
        <w:numPr>
          <w:ilvl w:val="0"/>
          <w:numId w:val="6"/>
        </w:numPr>
        <w:ind w:right="43"/>
      </w:pPr>
      <w:r>
        <w:t>S</w:t>
      </w:r>
      <w:r w:rsidR="001A734D">
        <w:t xml:space="preserve">oit donner à un délégué titulaire de son choix un pouvoir écrit l’habilitant à voter en son nom. </w:t>
      </w:r>
    </w:p>
    <w:p w14:paraId="20D4C03F" w14:textId="77777777" w:rsidR="00261DB8" w:rsidRDefault="00261DB8" w:rsidP="00F91462">
      <w:pPr>
        <w:ind w:left="-15" w:right="43" w:firstLine="0"/>
      </w:pPr>
    </w:p>
    <w:p w14:paraId="776AA2F8" w14:textId="2E056A88" w:rsidR="001353E5" w:rsidRDefault="00261DB8" w:rsidP="00F91462">
      <w:pPr>
        <w:ind w:left="-15" w:right="43" w:firstLine="0"/>
      </w:pPr>
      <w:r>
        <w:t>Ch</w:t>
      </w:r>
      <w:r w:rsidR="001A734D">
        <w:t xml:space="preserve">aque délégué titulaire ne peut détenir qu’un seul pouvoir. </w:t>
      </w:r>
    </w:p>
    <w:p w14:paraId="50FB0B7D" w14:textId="77777777" w:rsidR="001353E5" w:rsidRDefault="001A734D">
      <w:pPr>
        <w:spacing w:after="8" w:line="259" w:lineRule="auto"/>
        <w:ind w:left="0" w:right="0" w:firstLine="0"/>
        <w:jc w:val="left"/>
      </w:pPr>
      <w:r>
        <w:t xml:space="preserve"> </w:t>
      </w:r>
    </w:p>
    <w:p w14:paraId="49F49CF1" w14:textId="1CDFE663" w:rsidR="001353E5" w:rsidRDefault="001A734D">
      <w:pPr>
        <w:ind w:left="-5" w:right="43"/>
      </w:pPr>
      <w:r>
        <w:t xml:space="preserve">Le mandant indique le ou les points de l’ordre du jour pour lesquels il donne pouvoir. </w:t>
      </w:r>
    </w:p>
    <w:p w14:paraId="48359DEB" w14:textId="77777777" w:rsidR="001353E5" w:rsidRDefault="001A734D">
      <w:pPr>
        <w:spacing w:after="0" w:line="259" w:lineRule="auto"/>
        <w:ind w:left="0" w:right="0" w:firstLine="0"/>
        <w:jc w:val="left"/>
      </w:pPr>
      <w:r>
        <w:t xml:space="preserve"> </w:t>
      </w:r>
    </w:p>
    <w:p w14:paraId="4BF82E71" w14:textId="700DEE9B" w:rsidR="001353E5" w:rsidRDefault="00186FE4">
      <w:pPr>
        <w:tabs>
          <w:tab w:val="center" w:pos="4546"/>
        </w:tabs>
        <w:ind w:left="-15" w:right="0" w:firstLine="0"/>
        <w:jc w:val="left"/>
      </w:pPr>
      <w:r>
        <w:t>Tout pouvoir</w:t>
      </w:r>
      <w:r w:rsidR="001A734D">
        <w:t xml:space="preserve"> doit en outre être daté et signé pour être recevable.  </w:t>
      </w:r>
    </w:p>
    <w:p w14:paraId="0B1A7860" w14:textId="77777777" w:rsidR="001353E5" w:rsidRDefault="001A734D">
      <w:pPr>
        <w:spacing w:after="0" w:line="259" w:lineRule="auto"/>
        <w:ind w:left="0" w:right="0" w:firstLine="0"/>
        <w:jc w:val="left"/>
      </w:pPr>
      <w:r>
        <w:t xml:space="preserve"> </w:t>
      </w:r>
    </w:p>
    <w:p w14:paraId="437E8567" w14:textId="39CE6A3E" w:rsidR="001353E5" w:rsidRDefault="001A734D" w:rsidP="00261DB8">
      <w:pPr>
        <w:ind w:left="-5" w:right="43"/>
      </w:pPr>
      <w:r>
        <w:t xml:space="preserve">La suppléance prime </w:t>
      </w:r>
      <w:r w:rsidR="00186FE4">
        <w:t>le pouvoir donné</w:t>
      </w:r>
      <w:r>
        <w:t xml:space="preserve"> : </w:t>
      </w:r>
      <w:r w:rsidR="00186FE4">
        <w:t>aucun pouvoir</w:t>
      </w:r>
      <w:r>
        <w:t xml:space="preserve"> ne sera admis si le suppléant du membre titulaire empêché ou absent n’est pas lui-même empêché ou</w:t>
      </w:r>
      <w:r w:rsidR="00261DB8">
        <w:t xml:space="preserve"> </w:t>
      </w:r>
      <w:r>
        <w:t xml:space="preserve">absent. </w:t>
      </w:r>
    </w:p>
    <w:p w14:paraId="5CE3CA85" w14:textId="77777777" w:rsidR="00186FE4" w:rsidRDefault="00186FE4" w:rsidP="00261DB8">
      <w:pPr>
        <w:ind w:left="-5" w:right="43"/>
      </w:pPr>
    </w:p>
    <w:p w14:paraId="67D09469" w14:textId="77777777" w:rsidR="001353E5" w:rsidRDefault="001A734D">
      <w:pPr>
        <w:spacing w:after="17" w:line="259" w:lineRule="auto"/>
        <w:ind w:left="0" w:right="0" w:firstLine="0"/>
        <w:jc w:val="left"/>
      </w:pPr>
      <w:r>
        <w:t xml:space="preserve"> </w:t>
      </w:r>
    </w:p>
    <w:p w14:paraId="47DA71BC" w14:textId="77777777" w:rsidR="001353E5" w:rsidRDefault="001A734D">
      <w:pPr>
        <w:pStyle w:val="Titre2"/>
        <w:ind w:left="-5"/>
      </w:pPr>
      <w:bookmarkStart w:id="17" w:name="_Toc50560232"/>
      <w:r>
        <w:lastRenderedPageBreak/>
        <w:t>Article 15 : Amendements</w:t>
      </w:r>
      <w:bookmarkEnd w:id="17"/>
      <w:r>
        <w:rPr>
          <w:rFonts w:ascii="Comic Sans MS" w:eastAsia="Comic Sans MS" w:hAnsi="Comic Sans MS" w:cs="Comic Sans MS"/>
          <w:u w:val="none"/>
        </w:rPr>
        <w:t xml:space="preserve"> </w:t>
      </w:r>
    </w:p>
    <w:p w14:paraId="224A2139" w14:textId="77777777" w:rsidR="001353E5" w:rsidRDefault="001A734D">
      <w:pPr>
        <w:spacing w:after="0" w:line="259" w:lineRule="auto"/>
        <w:ind w:left="0" w:right="0" w:firstLine="0"/>
        <w:jc w:val="left"/>
      </w:pPr>
      <w:r>
        <w:t xml:space="preserve"> </w:t>
      </w:r>
    </w:p>
    <w:p w14:paraId="6EA5786F" w14:textId="77777777" w:rsidR="00F91462" w:rsidRDefault="001A734D" w:rsidP="00F91462">
      <w:pPr>
        <w:ind w:left="-15" w:right="43" w:firstLine="0"/>
      </w:pPr>
      <w:r>
        <w:t>Tout membre peut présenter des amendements, en cours de séance, sur un rapport inscrit à l'ordre du jour. Il est rédigé par écrit</w:t>
      </w:r>
      <w:r w:rsidR="00F91462">
        <w:t>.</w:t>
      </w:r>
    </w:p>
    <w:p w14:paraId="6CD5DA64" w14:textId="77777777" w:rsidR="00F91462" w:rsidRDefault="00F91462" w:rsidP="00F91462">
      <w:pPr>
        <w:ind w:left="-15" w:right="43" w:firstLine="0"/>
      </w:pPr>
    </w:p>
    <w:p w14:paraId="10E95F14" w14:textId="5D0A3D13" w:rsidR="001353E5" w:rsidRDefault="001A734D" w:rsidP="00F91462">
      <w:pPr>
        <w:ind w:left="-15" w:right="43" w:firstLine="0"/>
      </w:pPr>
      <w:r>
        <w:t xml:space="preserve">Une suspension de séance est ordonnée, le cas échéant, pour permettre </w:t>
      </w:r>
      <w:proofErr w:type="gramStart"/>
      <w:r>
        <w:t>à  son</w:t>
      </w:r>
      <w:proofErr w:type="gramEnd"/>
      <w:r>
        <w:t xml:space="preserve"> auteur de le rédiger. </w:t>
      </w:r>
    </w:p>
    <w:p w14:paraId="63F12DCC" w14:textId="77777777" w:rsidR="001353E5" w:rsidRDefault="001A734D">
      <w:pPr>
        <w:spacing w:after="0" w:line="259" w:lineRule="auto"/>
        <w:ind w:left="0" w:right="0" w:firstLine="0"/>
        <w:jc w:val="left"/>
      </w:pPr>
      <w:r>
        <w:t xml:space="preserve"> </w:t>
      </w:r>
    </w:p>
    <w:p w14:paraId="3676D968" w14:textId="63281C05" w:rsidR="001353E5" w:rsidRDefault="001A734D">
      <w:pPr>
        <w:ind w:left="-5" w:right="43"/>
      </w:pPr>
      <w:r>
        <w:t xml:space="preserve">L'amendement est remis au Président de la séance qui en donne lecture à l’Assemblée. </w:t>
      </w:r>
    </w:p>
    <w:p w14:paraId="087F2CA6" w14:textId="77777777" w:rsidR="001353E5" w:rsidRDefault="001A734D">
      <w:pPr>
        <w:spacing w:after="0" w:line="259" w:lineRule="auto"/>
        <w:ind w:left="0" w:right="0" w:firstLine="0"/>
        <w:jc w:val="left"/>
      </w:pPr>
      <w:r>
        <w:t xml:space="preserve"> </w:t>
      </w:r>
    </w:p>
    <w:p w14:paraId="11E082D2" w14:textId="26F26138" w:rsidR="001353E5" w:rsidRDefault="001A734D" w:rsidP="00F91462">
      <w:pPr>
        <w:ind w:left="-15" w:right="43" w:firstLine="0"/>
      </w:pPr>
      <w:r>
        <w:t xml:space="preserve">Le Comité </w:t>
      </w:r>
      <w:r w:rsidR="00261DB8">
        <w:t>S</w:t>
      </w:r>
      <w:r>
        <w:t xml:space="preserve">yndical peut décider de l’adopter, de l’écarter ou de remettre à une séance ultérieure la discussion du point de l’ordre du jour concerné par l ‘amendement. </w:t>
      </w:r>
    </w:p>
    <w:p w14:paraId="6D0773B3" w14:textId="77777777" w:rsidR="001353E5" w:rsidRDefault="001A734D">
      <w:pPr>
        <w:spacing w:after="0" w:line="259" w:lineRule="auto"/>
        <w:ind w:left="0" w:right="0" w:firstLine="0"/>
        <w:jc w:val="left"/>
      </w:pPr>
      <w:r>
        <w:t xml:space="preserve"> </w:t>
      </w:r>
    </w:p>
    <w:p w14:paraId="51EE89D2" w14:textId="3B885904" w:rsidR="001353E5" w:rsidRDefault="001A734D">
      <w:pPr>
        <w:tabs>
          <w:tab w:val="center" w:pos="3909"/>
        </w:tabs>
        <w:ind w:left="-15" w:right="0" w:firstLine="0"/>
        <w:jc w:val="left"/>
      </w:pPr>
      <w:r>
        <w:t xml:space="preserve">Les amendements sont mis aux voix avant le texte principal. </w:t>
      </w:r>
    </w:p>
    <w:p w14:paraId="472A176D" w14:textId="77777777" w:rsidR="001353E5" w:rsidRDefault="001A734D">
      <w:pPr>
        <w:spacing w:after="0" w:line="259" w:lineRule="auto"/>
        <w:ind w:left="0" w:right="0" w:firstLine="0"/>
        <w:jc w:val="left"/>
      </w:pPr>
      <w:r>
        <w:t xml:space="preserve"> </w:t>
      </w:r>
    </w:p>
    <w:p w14:paraId="34D19E25" w14:textId="77777777" w:rsidR="001353E5" w:rsidRDefault="001A734D">
      <w:pPr>
        <w:spacing w:after="16" w:line="259" w:lineRule="auto"/>
        <w:ind w:left="0" w:right="0" w:firstLine="0"/>
        <w:jc w:val="left"/>
      </w:pPr>
      <w:r>
        <w:t xml:space="preserve"> </w:t>
      </w:r>
    </w:p>
    <w:p w14:paraId="68ACBA58" w14:textId="77777777" w:rsidR="001353E5" w:rsidRDefault="001A734D">
      <w:pPr>
        <w:pStyle w:val="Titre2"/>
        <w:ind w:left="-5"/>
      </w:pPr>
      <w:bookmarkStart w:id="18" w:name="_Toc50560233"/>
      <w:r>
        <w:t>Article 16 : Questions orales</w:t>
      </w:r>
      <w:bookmarkEnd w:id="18"/>
      <w:r>
        <w:rPr>
          <w:u w:val="none"/>
        </w:rPr>
        <w:t xml:space="preserve"> </w:t>
      </w:r>
    </w:p>
    <w:p w14:paraId="4575B80E" w14:textId="77777777" w:rsidR="001353E5" w:rsidRDefault="001A734D">
      <w:pPr>
        <w:spacing w:after="0" w:line="259" w:lineRule="auto"/>
        <w:ind w:left="708" w:right="0" w:firstLine="0"/>
        <w:jc w:val="left"/>
      </w:pPr>
      <w:r>
        <w:rPr>
          <w:b/>
        </w:rPr>
        <w:t xml:space="preserve"> </w:t>
      </w:r>
    </w:p>
    <w:p w14:paraId="5022D51D" w14:textId="202FED5C" w:rsidR="001353E5" w:rsidRDefault="001A734D" w:rsidP="00F91462">
      <w:pPr>
        <w:ind w:left="-15" w:right="43" w:firstLine="0"/>
      </w:pPr>
      <w:r>
        <w:t xml:space="preserve">Les membres du Comité </w:t>
      </w:r>
      <w:r w:rsidR="00261DB8">
        <w:t>S</w:t>
      </w:r>
      <w:r>
        <w:t xml:space="preserve">yndical ont le droit d’exposer en séance des questions orales ayant trait aux affaires </w:t>
      </w:r>
      <w:r w:rsidR="00261DB8">
        <w:t>du Syndicat.</w:t>
      </w:r>
      <w:r>
        <w:t xml:space="preserve"> Elles ne peuvent comporter d’imputations personnelles et ne donnent pas lieu à débat. </w:t>
      </w:r>
    </w:p>
    <w:p w14:paraId="6356A62E" w14:textId="77777777" w:rsidR="001353E5" w:rsidRDefault="001A734D">
      <w:pPr>
        <w:spacing w:after="0" w:line="259" w:lineRule="auto"/>
        <w:ind w:left="0" w:right="0" w:firstLine="0"/>
        <w:jc w:val="left"/>
      </w:pPr>
      <w:r>
        <w:t xml:space="preserve"> </w:t>
      </w:r>
    </w:p>
    <w:p w14:paraId="0E321B17" w14:textId="3625DB48" w:rsidR="001353E5" w:rsidRDefault="001A734D">
      <w:pPr>
        <w:ind w:left="-5" w:right="43"/>
      </w:pPr>
      <w:r>
        <w:t xml:space="preserve">Les questions sont adressées au Président </w:t>
      </w:r>
      <w:r w:rsidR="00261DB8">
        <w:t xml:space="preserve">par courrier électronique </w:t>
      </w:r>
      <w:r>
        <w:t xml:space="preserve">au moins 48 heures avant chaque séance.  </w:t>
      </w:r>
    </w:p>
    <w:p w14:paraId="07236A75" w14:textId="3D7B7A08" w:rsidR="00767A5E" w:rsidRDefault="00767A5E" w:rsidP="00767A5E">
      <w:pPr>
        <w:ind w:left="0" w:right="43" w:firstLine="0"/>
      </w:pPr>
    </w:p>
    <w:p w14:paraId="5F61EDFC" w14:textId="0A2DD332" w:rsidR="00767A5E" w:rsidRPr="004050A2" w:rsidRDefault="00767A5E" w:rsidP="00767A5E">
      <w:pPr>
        <w:pBdr>
          <w:top w:val="single" w:sz="4" w:space="1" w:color="auto"/>
          <w:left w:val="single" w:sz="4" w:space="4" w:color="auto"/>
          <w:bottom w:val="single" w:sz="4" w:space="1" w:color="auto"/>
          <w:right w:val="single" w:sz="4" w:space="4" w:color="auto"/>
        </w:pBdr>
        <w:rPr>
          <w:bCs/>
          <w:i/>
          <w:iCs/>
          <w:color w:val="000000" w:themeColor="text1"/>
          <w:sz w:val="20"/>
          <w:szCs w:val="18"/>
        </w:rPr>
      </w:pPr>
      <w:r w:rsidRPr="004050A2">
        <w:rPr>
          <w:bCs/>
          <w:i/>
          <w:iCs/>
          <w:color w:val="000000" w:themeColor="text1"/>
          <w:sz w:val="20"/>
          <w:szCs w:val="18"/>
          <w:highlight w:val="yellow"/>
        </w:rPr>
        <w:t xml:space="preserve">NB : à titre d’information, </w:t>
      </w:r>
      <w:r w:rsidR="004050A2" w:rsidRPr="004050A2">
        <w:rPr>
          <w:bCs/>
          <w:i/>
          <w:iCs/>
          <w:color w:val="000000" w:themeColor="text1"/>
          <w:sz w:val="20"/>
          <w:szCs w:val="18"/>
          <w:highlight w:val="yellow"/>
        </w:rPr>
        <w:t>a été</w:t>
      </w:r>
      <w:r w:rsidRPr="004050A2">
        <w:rPr>
          <w:bCs/>
          <w:i/>
          <w:iCs/>
          <w:color w:val="000000" w:themeColor="text1"/>
          <w:sz w:val="20"/>
          <w:szCs w:val="18"/>
          <w:highlight w:val="yellow"/>
        </w:rPr>
        <w:t xml:space="preserve"> jugé injustifié un délai de 72 heures pour donner en amont, au maire, le texte des questions (TA Versailles n°0811785). </w:t>
      </w:r>
      <w:r w:rsidR="004050A2" w:rsidRPr="004050A2">
        <w:rPr>
          <w:bCs/>
          <w:i/>
          <w:iCs/>
          <w:color w:val="000000" w:themeColor="text1"/>
          <w:sz w:val="20"/>
          <w:szCs w:val="18"/>
          <w:highlight w:val="yellow"/>
        </w:rPr>
        <w:t>Décision</w:t>
      </w:r>
      <w:r w:rsidRPr="004050A2">
        <w:rPr>
          <w:bCs/>
          <w:i/>
          <w:iCs/>
          <w:color w:val="000000" w:themeColor="text1"/>
          <w:sz w:val="20"/>
          <w:szCs w:val="18"/>
          <w:highlight w:val="yellow"/>
        </w:rPr>
        <w:t xml:space="preserve"> confirmée en appel le 3 mars 2011 (CAA Versailles, requête n°09VE03950).</w:t>
      </w:r>
    </w:p>
    <w:p w14:paraId="3345F5CE" w14:textId="1B0BCCA7" w:rsidR="001353E5" w:rsidRDefault="001353E5">
      <w:pPr>
        <w:spacing w:after="20" w:line="259" w:lineRule="auto"/>
        <w:ind w:left="0" w:right="0" w:firstLine="0"/>
        <w:jc w:val="left"/>
      </w:pPr>
    </w:p>
    <w:p w14:paraId="39BDA3A0" w14:textId="77777777" w:rsidR="004050A2" w:rsidRDefault="001A734D" w:rsidP="004050A2">
      <w:pPr>
        <w:ind w:left="-5" w:right="43"/>
        <w:rPr>
          <w:i/>
          <w:iCs/>
        </w:rPr>
      </w:pPr>
      <w:r>
        <w:t xml:space="preserve">Si le nombre, l’importance ou la nature des questions le justifient, le Président peut décider de les traiter dans le cadre d’une séance </w:t>
      </w:r>
      <w:r w:rsidR="00767A5E">
        <w:t>ultérieure du Comité Syndical</w:t>
      </w:r>
      <w:r w:rsidR="004050A2">
        <w:t xml:space="preserve"> </w:t>
      </w:r>
      <w:r w:rsidR="004050A2" w:rsidRPr="004050A2">
        <w:rPr>
          <w:highlight w:val="yellow"/>
        </w:rPr>
        <w:t>(la plus proche</w:t>
      </w:r>
      <w:r w:rsidR="004050A2">
        <w:rPr>
          <w:highlight w:val="yellow"/>
        </w:rPr>
        <w:t xml:space="preserve"> ou </w:t>
      </w:r>
      <w:r w:rsidR="004050A2" w:rsidRPr="004050A2">
        <w:rPr>
          <w:highlight w:val="yellow"/>
        </w:rPr>
        <w:t>spécialement organisée à cet effet).</w:t>
      </w:r>
    </w:p>
    <w:p w14:paraId="5FFB9B9D" w14:textId="77777777" w:rsidR="004050A2" w:rsidRDefault="004050A2" w:rsidP="004050A2">
      <w:pPr>
        <w:ind w:left="-5" w:right="43"/>
        <w:rPr>
          <w:i/>
          <w:iCs/>
        </w:rPr>
      </w:pPr>
    </w:p>
    <w:p w14:paraId="261326DC" w14:textId="3B3AF5FC" w:rsidR="004050A2" w:rsidRPr="004050A2" w:rsidRDefault="004050A2" w:rsidP="004050A2">
      <w:pPr>
        <w:ind w:left="-5" w:right="43"/>
        <w:rPr>
          <w:i/>
          <w:iCs/>
        </w:rPr>
      </w:pPr>
      <w:r w:rsidRPr="004050A2">
        <w:rPr>
          <w:b/>
          <w:bCs/>
          <w:highlight w:val="yellow"/>
        </w:rPr>
        <w:t>Variante :</w:t>
      </w:r>
      <w:r w:rsidRPr="004050A2">
        <w:rPr>
          <w:highlight w:val="yellow"/>
        </w:rPr>
        <w:t xml:space="preserve"> </w:t>
      </w:r>
      <w:r w:rsidRPr="004050A2">
        <w:rPr>
          <w:color w:val="000000" w:themeColor="text1"/>
          <w:highlight w:val="yellow"/>
        </w:rPr>
        <w:t xml:space="preserve">Les questions orales sont traitées à la fin de chaque séance ; la durée consacrée à cette partie pourra être limitée à </w:t>
      </w:r>
      <w:r w:rsidRPr="004050A2">
        <w:rPr>
          <w:b/>
          <w:bCs/>
          <w:color w:val="000000" w:themeColor="text1"/>
          <w:highlight w:val="yellow"/>
        </w:rPr>
        <w:t>… minutes</w:t>
      </w:r>
      <w:r w:rsidRPr="004050A2">
        <w:rPr>
          <w:color w:val="000000" w:themeColor="text1"/>
          <w:highlight w:val="yellow"/>
        </w:rPr>
        <w:t xml:space="preserve"> au total.</w:t>
      </w:r>
    </w:p>
    <w:p w14:paraId="47C684F0" w14:textId="77777777" w:rsidR="004050A2" w:rsidRPr="00EF26B5" w:rsidRDefault="004050A2" w:rsidP="004050A2">
      <w:pPr>
        <w:rPr>
          <w:color w:val="000000" w:themeColor="text1"/>
          <w:sz w:val="16"/>
          <w:szCs w:val="16"/>
        </w:rPr>
      </w:pPr>
    </w:p>
    <w:p w14:paraId="25E6BBD0" w14:textId="77777777" w:rsidR="004050A2" w:rsidRPr="004050A2" w:rsidRDefault="004050A2" w:rsidP="004050A2">
      <w:pPr>
        <w:pBdr>
          <w:top w:val="single" w:sz="4" w:space="1" w:color="auto"/>
          <w:left w:val="single" w:sz="4" w:space="4" w:color="auto"/>
          <w:bottom w:val="single" w:sz="4" w:space="1" w:color="auto"/>
          <w:right w:val="single" w:sz="4" w:space="4" w:color="auto"/>
        </w:pBdr>
        <w:rPr>
          <w:bCs/>
          <w:i/>
          <w:iCs/>
          <w:color w:val="000000" w:themeColor="text1"/>
          <w:sz w:val="20"/>
          <w:szCs w:val="18"/>
        </w:rPr>
      </w:pPr>
      <w:r w:rsidRPr="004050A2">
        <w:rPr>
          <w:bCs/>
          <w:i/>
          <w:iCs/>
          <w:color w:val="000000" w:themeColor="text1"/>
          <w:sz w:val="20"/>
          <w:szCs w:val="18"/>
          <w:highlight w:val="yellow"/>
        </w:rPr>
        <w:t>NB : la Cour administrative d’appel de Marseille (6 juin 2013, n°11MA01241) rappelle que « le règlement intérieur du conseil municipal a pu, à bon droit, décider que le temps consacré à ces questions durant une séance ne pouvait excéder trente minutes, sans apporter une limitation excessive aux droits des conseillers municipaux ».</w:t>
      </w:r>
    </w:p>
    <w:p w14:paraId="1FBFDF20" w14:textId="77777777" w:rsidR="004050A2" w:rsidRDefault="004050A2" w:rsidP="004050A2">
      <w:pPr>
        <w:spacing w:line="276" w:lineRule="auto"/>
        <w:rPr>
          <w:b/>
          <w:bCs/>
          <w:color w:val="000000" w:themeColor="text1"/>
          <w:sz w:val="16"/>
          <w:szCs w:val="16"/>
        </w:rPr>
      </w:pPr>
    </w:p>
    <w:p w14:paraId="70407E65" w14:textId="3263FBB1" w:rsidR="001353E5" w:rsidRDefault="001353E5">
      <w:pPr>
        <w:spacing w:after="16" w:line="259" w:lineRule="auto"/>
        <w:ind w:left="0" w:right="0" w:firstLine="0"/>
        <w:jc w:val="left"/>
      </w:pPr>
    </w:p>
    <w:p w14:paraId="753DD363" w14:textId="77777777" w:rsidR="001353E5" w:rsidRDefault="001A734D">
      <w:pPr>
        <w:pStyle w:val="Titre2"/>
        <w:ind w:left="-5"/>
      </w:pPr>
      <w:bookmarkStart w:id="19" w:name="_Toc50560234"/>
      <w:r>
        <w:t>Article 17 : Registre des délibérations</w:t>
      </w:r>
      <w:bookmarkEnd w:id="19"/>
      <w:r>
        <w:rPr>
          <w:u w:val="none"/>
        </w:rPr>
        <w:t xml:space="preserve"> </w:t>
      </w:r>
    </w:p>
    <w:p w14:paraId="5FE36FFA" w14:textId="77777777" w:rsidR="001353E5" w:rsidRDefault="001A734D">
      <w:pPr>
        <w:spacing w:after="0" w:line="259" w:lineRule="auto"/>
        <w:ind w:left="0" w:right="0" w:firstLine="0"/>
        <w:jc w:val="left"/>
      </w:pPr>
      <w:r>
        <w:rPr>
          <w:rFonts w:ascii="Comic Sans MS" w:eastAsia="Comic Sans MS" w:hAnsi="Comic Sans MS" w:cs="Comic Sans MS"/>
        </w:rPr>
        <w:t xml:space="preserve"> </w:t>
      </w:r>
    </w:p>
    <w:p w14:paraId="1B4A207D" w14:textId="5FA834DB" w:rsidR="001A734D" w:rsidRDefault="001A734D">
      <w:pPr>
        <w:ind w:left="-5" w:right="43"/>
      </w:pPr>
      <w:r>
        <w:t xml:space="preserve">Les délibérations du Comité </w:t>
      </w:r>
      <w:r w:rsidR="00261DB8">
        <w:t>S</w:t>
      </w:r>
      <w:r>
        <w:t xml:space="preserve">yndical, ainsi que les actes pris par le Président </w:t>
      </w:r>
      <w:r w:rsidR="00261DB8">
        <w:t xml:space="preserve">ou le Bureau </w:t>
      </w:r>
      <w:r>
        <w:t>sur délégation du Comité</w:t>
      </w:r>
      <w:r w:rsidR="00261DB8">
        <w:t xml:space="preserve"> Sy</w:t>
      </w:r>
      <w:r>
        <w:t xml:space="preserve">ndical, alimentent le </w:t>
      </w:r>
      <w:r w:rsidR="00261DB8">
        <w:t>r</w:t>
      </w:r>
      <w:r>
        <w:t xml:space="preserve">egistre des délibérations. </w:t>
      </w:r>
    </w:p>
    <w:p w14:paraId="28C654DC" w14:textId="77777777" w:rsidR="001A734D" w:rsidRDefault="001A734D">
      <w:pPr>
        <w:ind w:left="-5" w:right="43"/>
      </w:pPr>
    </w:p>
    <w:p w14:paraId="7A72E15E" w14:textId="77777777" w:rsidR="00261DB8" w:rsidRDefault="001A734D" w:rsidP="00261DB8">
      <w:pPr>
        <w:ind w:left="-5" w:right="43"/>
      </w:pPr>
      <w:r>
        <w:t xml:space="preserve">Ce registre indique : </w:t>
      </w:r>
    </w:p>
    <w:p w14:paraId="02E25837" w14:textId="77777777" w:rsidR="00261DB8" w:rsidRDefault="00261DB8" w:rsidP="00261DB8">
      <w:pPr>
        <w:pStyle w:val="Paragraphedeliste"/>
        <w:numPr>
          <w:ilvl w:val="0"/>
          <w:numId w:val="7"/>
        </w:numPr>
        <w:ind w:right="43"/>
      </w:pPr>
      <w:r>
        <w:t>La</w:t>
      </w:r>
      <w:r w:rsidR="001A734D">
        <w:t xml:space="preserve"> date de la réunion ; </w:t>
      </w:r>
    </w:p>
    <w:p w14:paraId="3965A1C9" w14:textId="77777777" w:rsidR="00261DB8" w:rsidRDefault="00261DB8" w:rsidP="00261DB8">
      <w:pPr>
        <w:pStyle w:val="Paragraphedeliste"/>
        <w:numPr>
          <w:ilvl w:val="0"/>
          <w:numId w:val="7"/>
        </w:numPr>
        <w:ind w:right="43"/>
      </w:pPr>
      <w:r>
        <w:lastRenderedPageBreak/>
        <w:t>L</w:t>
      </w:r>
      <w:r w:rsidR="001A734D">
        <w:t xml:space="preserve">es points inscrits à l’ordre du jour ; </w:t>
      </w:r>
    </w:p>
    <w:p w14:paraId="0D4B6FAE" w14:textId="77777777" w:rsidR="00261DB8" w:rsidRDefault="00261DB8" w:rsidP="00261DB8">
      <w:pPr>
        <w:pStyle w:val="Paragraphedeliste"/>
        <w:numPr>
          <w:ilvl w:val="0"/>
          <w:numId w:val="7"/>
        </w:numPr>
        <w:ind w:right="43"/>
      </w:pPr>
      <w:r>
        <w:t>L</w:t>
      </w:r>
      <w:r w:rsidR="001A734D">
        <w:t xml:space="preserve">a date des convocations ; </w:t>
      </w:r>
    </w:p>
    <w:p w14:paraId="30B907D3" w14:textId="77777777" w:rsidR="00261DB8" w:rsidRDefault="00261DB8" w:rsidP="00261DB8">
      <w:pPr>
        <w:pStyle w:val="Paragraphedeliste"/>
        <w:numPr>
          <w:ilvl w:val="0"/>
          <w:numId w:val="7"/>
        </w:numPr>
        <w:ind w:right="43"/>
      </w:pPr>
      <w:r>
        <w:t>L</w:t>
      </w:r>
      <w:r w:rsidR="001A734D">
        <w:t xml:space="preserve">es noms des membres présents, représentés ou absents ; </w:t>
      </w:r>
    </w:p>
    <w:p w14:paraId="742D9DEE" w14:textId="77777777" w:rsidR="002E0399" w:rsidRDefault="00261DB8" w:rsidP="002E0399">
      <w:pPr>
        <w:pStyle w:val="Paragraphedeliste"/>
        <w:numPr>
          <w:ilvl w:val="0"/>
          <w:numId w:val="7"/>
        </w:numPr>
        <w:ind w:right="43"/>
      </w:pPr>
      <w:r>
        <w:t xml:space="preserve">Le </w:t>
      </w:r>
      <w:r w:rsidR="001A734D">
        <w:t xml:space="preserve">quorum, qui doit être vérifié à chaque délibération ; </w:t>
      </w:r>
    </w:p>
    <w:p w14:paraId="24A1B8EC" w14:textId="77777777" w:rsidR="002E0399" w:rsidRDefault="002E0399" w:rsidP="002E0399">
      <w:pPr>
        <w:pStyle w:val="Paragraphedeliste"/>
        <w:numPr>
          <w:ilvl w:val="0"/>
          <w:numId w:val="7"/>
        </w:numPr>
        <w:ind w:right="43"/>
      </w:pPr>
      <w:r>
        <w:t>L</w:t>
      </w:r>
      <w:r w:rsidR="001A734D">
        <w:t>e nombre des votants et le résultat des votes ;</w:t>
      </w:r>
    </w:p>
    <w:p w14:paraId="4753E4E6" w14:textId="6B3FEB4E" w:rsidR="001353E5" w:rsidRDefault="002E0399" w:rsidP="002E0399">
      <w:pPr>
        <w:pStyle w:val="Paragraphedeliste"/>
        <w:numPr>
          <w:ilvl w:val="0"/>
          <w:numId w:val="7"/>
        </w:numPr>
        <w:ind w:right="43"/>
      </w:pPr>
      <w:r>
        <w:t>L</w:t>
      </w:r>
      <w:r w:rsidR="001A734D">
        <w:t xml:space="preserve">e texte intégral de la décision prise. </w:t>
      </w:r>
    </w:p>
    <w:p w14:paraId="78812C36" w14:textId="77777777" w:rsidR="001353E5" w:rsidRDefault="001A734D">
      <w:pPr>
        <w:spacing w:after="21" w:line="259" w:lineRule="auto"/>
        <w:ind w:left="0" w:right="0" w:firstLine="0"/>
        <w:jc w:val="left"/>
      </w:pPr>
      <w:r>
        <w:t xml:space="preserve"> </w:t>
      </w:r>
    </w:p>
    <w:p w14:paraId="7C527C50" w14:textId="4E3ACFE5" w:rsidR="001A734D" w:rsidRDefault="001A734D">
      <w:pPr>
        <w:ind w:left="-5" w:right="43"/>
      </w:pPr>
      <w:r>
        <w:t xml:space="preserve">Les actes portés au </w:t>
      </w:r>
      <w:r w:rsidR="002E0399">
        <w:t>re</w:t>
      </w:r>
      <w:r>
        <w:t xml:space="preserve">gistre des délibérations sont numérotés dans l’ordre de leur inscription, signés et paraphés par le Président. </w:t>
      </w:r>
    </w:p>
    <w:p w14:paraId="2EE00943" w14:textId="77777777" w:rsidR="001A734D" w:rsidRDefault="001A734D">
      <w:pPr>
        <w:ind w:left="-5" w:right="43"/>
      </w:pPr>
    </w:p>
    <w:p w14:paraId="0E89F999" w14:textId="03780838" w:rsidR="001353E5" w:rsidRDefault="001A734D">
      <w:pPr>
        <w:ind w:left="-5" w:right="43"/>
      </w:pPr>
      <w:r>
        <w:t xml:space="preserve">Ils comportent la mention de leur transmission au contrôle de légalité s’il y a lieu. </w:t>
      </w:r>
    </w:p>
    <w:p w14:paraId="5E391E4C" w14:textId="77777777" w:rsidR="001353E5" w:rsidRDefault="001A734D">
      <w:pPr>
        <w:spacing w:after="0" w:line="259" w:lineRule="auto"/>
        <w:ind w:left="0" w:right="0" w:firstLine="0"/>
        <w:jc w:val="left"/>
      </w:pPr>
      <w:r>
        <w:t xml:space="preserve"> </w:t>
      </w:r>
    </w:p>
    <w:p w14:paraId="504C40E5" w14:textId="63D01CAA" w:rsidR="001353E5" w:rsidRDefault="001A734D">
      <w:pPr>
        <w:tabs>
          <w:tab w:val="center" w:pos="4042"/>
        </w:tabs>
        <w:ind w:left="-15" w:right="0" w:firstLine="0"/>
        <w:jc w:val="left"/>
      </w:pPr>
      <w:r>
        <w:t xml:space="preserve">Il peut être consulté par toute personne qui en fait la demande. </w:t>
      </w:r>
    </w:p>
    <w:p w14:paraId="186271A0" w14:textId="77777777" w:rsidR="001353E5" w:rsidRDefault="001A734D">
      <w:pPr>
        <w:spacing w:after="0" w:line="259" w:lineRule="auto"/>
        <w:ind w:left="0" w:right="0" w:firstLine="0"/>
        <w:jc w:val="left"/>
      </w:pPr>
      <w:r>
        <w:t xml:space="preserve"> </w:t>
      </w:r>
    </w:p>
    <w:p w14:paraId="13ADD833" w14:textId="77777777" w:rsidR="001353E5" w:rsidRDefault="001A734D">
      <w:pPr>
        <w:spacing w:after="16" w:line="259" w:lineRule="auto"/>
        <w:ind w:left="0" w:right="0" w:firstLine="0"/>
        <w:jc w:val="left"/>
      </w:pPr>
      <w:r>
        <w:t xml:space="preserve"> </w:t>
      </w:r>
    </w:p>
    <w:p w14:paraId="0F4BE489" w14:textId="77777777" w:rsidR="001353E5" w:rsidRDefault="001A734D">
      <w:pPr>
        <w:pStyle w:val="Titre2"/>
        <w:ind w:left="-5"/>
      </w:pPr>
      <w:bookmarkStart w:id="20" w:name="_Toc50560235"/>
      <w:r>
        <w:t>Article 18 : La publicité des actes</w:t>
      </w:r>
      <w:bookmarkEnd w:id="20"/>
      <w:r>
        <w:rPr>
          <w:u w:val="none"/>
        </w:rPr>
        <w:t xml:space="preserve"> </w:t>
      </w:r>
    </w:p>
    <w:p w14:paraId="6D8B2499" w14:textId="77777777" w:rsidR="001353E5" w:rsidRDefault="001A734D">
      <w:pPr>
        <w:spacing w:after="0" w:line="259" w:lineRule="auto"/>
        <w:ind w:left="0" w:right="0" w:firstLine="0"/>
        <w:jc w:val="left"/>
      </w:pPr>
      <w:r>
        <w:t xml:space="preserve"> </w:t>
      </w:r>
    </w:p>
    <w:p w14:paraId="0E07F0B4" w14:textId="76FEE648" w:rsidR="001353E5" w:rsidRDefault="001A734D">
      <w:pPr>
        <w:ind w:left="-5" w:right="43"/>
      </w:pPr>
      <w:r>
        <w:t>Les délibérations et les actes à portée réglementaire sont affichées au siège du S</w:t>
      </w:r>
      <w:r w:rsidR="00F91462">
        <w:t>yndicat.</w:t>
      </w:r>
    </w:p>
    <w:p w14:paraId="074078CA" w14:textId="5517921E" w:rsidR="001353E5" w:rsidRDefault="001A734D" w:rsidP="001A734D">
      <w:pPr>
        <w:spacing w:after="0" w:line="259" w:lineRule="auto"/>
        <w:ind w:left="0" w:right="0" w:firstLine="0"/>
        <w:jc w:val="left"/>
      </w:pPr>
      <w:r>
        <w:t xml:space="preserve"> </w:t>
      </w:r>
    </w:p>
    <w:p w14:paraId="10C97EDB" w14:textId="65B05770" w:rsidR="001353E5" w:rsidRDefault="001A734D">
      <w:pPr>
        <w:pStyle w:val="Titre1"/>
        <w:ind w:right="53"/>
      </w:pPr>
      <w:bookmarkStart w:id="21" w:name="_Toc50560236"/>
      <w:r>
        <w:t>Titre IV</w:t>
      </w:r>
      <w:r w:rsidR="00F91462">
        <w:rPr>
          <w:u w:val="none"/>
        </w:rPr>
        <w:t xml:space="preserve"> : </w:t>
      </w:r>
      <w:r>
        <w:t>Le Bureau</w:t>
      </w:r>
      <w:bookmarkEnd w:id="21"/>
      <w:r>
        <w:rPr>
          <w:u w:val="none"/>
        </w:rPr>
        <w:t xml:space="preserve"> </w:t>
      </w:r>
    </w:p>
    <w:p w14:paraId="1D14553A" w14:textId="77777777" w:rsidR="001353E5" w:rsidRDefault="001A734D">
      <w:pPr>
        <w:spacing w:after="0" w:line="259" w:lineRule="auto"/>
        <w:ind w:left="0" w:right="0" w:firstLine="0"/>
        <w:jc w:val="left"/>
      </w:pPr>
      <w:r>
        <w:t xml:space="preserve"> </w:t>
      </w:r>
    </w:p>
    <w:p w14:paraId="3016585B" w14:textId="77777777" w:rsidR="001353E5" w:rsidRDefault="001A734D">
      <w:pPr>
        <w:spacing w:after="57" w:line="259" w:lineRule="auto"/>
        <w:ind w:left="0" w:right="0" w:firstLine="0"/>
        <w:jc w:val="left"/>
      </w:pPr>
      <w:r>
        <w:rPr>
          <w:sz w:val="20"/>
        </w:rPr>
        <w:t xml:space="preserve"> </w:t>
      </w:r>
    </w:p>
    <w:p w14:paraId="64485D12" w14:textId="77777777" w:rsidR="001353E5" w:rsidRDefault="001A734D">
      <w:pPr>
        <w:pStyle w:val="Titre2"/>
        <w:ind w:left="-5"/>
      </w:pPr>
      <w:bookmarkStart w:id="22" w:name="_Toc50560237"/>
      <w:r>
        <w:t>Article 19 : Généralités</w:t>
      </w:r>
      <w:bookmarkEnd w:id="22"/>
      <w:r>
        <w:rPr>
          <w:u w:val="none"/>
        </w:rPr>
        <w:t xml:space="preserve"> </w:t>
      </w:r>
    </w:p>
    <w:p w14:paraId="4727565A" w14:textId="77777777" w:rsidR="001353E5" w:rsidRDefault="001A734D">
      <w:pPr>
        <w:spacing w:after="0" w:line="259" w:lineRule="auto"/>
        <w:ind w:left="0" w:right="0" w:firstLine="0"/>
        <w:jc w:val="left"/>
      </w:pPr>
      <w:r>
        <w:t xml:space="preserve"> </w:t>
      </w:r>
    </w:p>
    <w:p w14:paraId="5595F9C3" w14:textId="47244174" w:rsidR="001353E5" w:rsidRDefault="001A734D" w:rsidP="00F91462">
      <w:pPr>
        <w:ind w:left="-5" w:right="43"/>
      </w:pPr>
      <w:r>
        <w:t xml:space="preserve">Le Bureau règle par ses délibérations les questions qui lui ont été déléguées par le Comité </w:t>
      </w:r>
      <w:r w:rsidR="002E0399">
        <w:t>S</w:t>
      </w:r>
      <w:r>
        <w:t xml:space="preserve">yndical. </w:t>
      </w:r>
    </w:p>
    <w:p w14:paraId="759B8175" w14:textId="77777777" w:rsidR="001353E5" w:rsidRDefault="001A734D">
      <w:pPr>
        <w:spacing w:after="16" w:line="259" w:lineRule="auto"/>
        <w:ind w:left="0" w:right="0" w:firstLine="0"/>
        <w:jc w:val="left"/>
      </w:pPr>
      <w:r>
        <w:t xml:space="preserve"> </w:t>
      </w:r>
    </w:p>
    <w:p w14:paraId="69C25A9D" w14:textId="77777777" w:rsidR="001353E5" w:rsidRDefault="001A734D">
      <w:pPr>
        <w:pStyle w:val="Titre2"/>
        <w:ind w:left="-5"/>
      </w:pPr>
      <w:bookmarkStart w:id="23" w:name="_Toc50560238"/>
      <w:r>
        <w:t>Article 20 : Composition</w:t>
      </w:r>
      <w:bookmarkEnd w:id="23"/>
      <w:r>
        <w:rPr>
          <w:u w:val="none"/>
        </w:rPr>
        <w:t xml:space="preserve"> </w:t>
      </w:r>
    </w:p>
    <w:p w14:paraId="601B35A4" w14:textId="77777777" w:rsidR="001353E5" w:rsidRDefault="001A734D" w:rsidP="00F91462">
      <w:pPr>
        <w:spacing w:after="0" w:line="259" w:lineRule="auto"/>
        <w:ind w:left="0" w:right="0" w:firstLine="0"/>
      </w:pPr>
      <w:r>
        <w:t xml:space="preserve"> </w:t>
      </w:r>
    </w:p>
    <w:p w14:paraId="214529B8" w14:textId="5905FEA8" w:rsidR="00F91462" w:rsidRPr="00F91462" w:rsidRDefault="00F91462" w:rsidP="00F91462">
      <w:pPr>
        <w:ind w:left="-5" w:right="43"/>
        <w:rPr>
          <w:i/>
          <w:iCs/>
        </w:rPr>
      </w:pPr>
      <w:r>
        <w:t>Le</w:t>
      </w:r>
      <w:r w:rsidR="001A734D">
        <w:t xml:space="preserve"> </w:t>
      </w:r>
      <w:r w:rsidR="002E0399">
        <w:t>C</w:t>
      </w:r>
      <w:r w:rsidR="001A734D">
        <w:t xml:space="preserve">omité </w:t>
      </w:r>
      <w:r w:rsidR="002E0399">
        <w:t>S</w:t>
      </w:r>
      <w:r w:rsidR="001A734D">
        <w:t xml:space="preserve">yndical </w:t>
      </w:r>
      <w:r>
        <w:t xml:space="preserve">est composé du Président, des ……… </w:t>
      </w:r>
      <w:r w:rsidRPr="00F91462">
        <w:rPr>
          <w:i/>
          <w:iCs/>
        </w:rPr>
        <w:t xml:space="preserve">(nombre) </w:t>
      </w:r>
      <w:r>
        <w:t xml:space="preserve">vice-présidents </w:t>
      </w:r>
      <w:r w:rsidRPr="00F91462">
        <w:rPr>
          <w:i/>
          <w:iCs/>
        </w:rPr>
        <w:t>et éventuellement de …. (</w:t>
      </w:r>
      <w:proofErr w:type="gramStart"/>
      <w:r w:rsidRPr="00F91462">
        <w:rPr>
          <w:i/>
          <w:iCs/>
        </w:rPr>
        <w:t>nombre</w:t>
      </w:r>
      <w:proofErr w:type="gramEnd"/>
      <w:r w:rsidRPr="00F91462">
        <w:rPr>
          <w:i/>
          <w:iCs/>
        </w:rPr>
        <w:t>) autres membres du Bureau.</w:t>
      </w:r>
    </w:p>
    <w:p w14:paraId="0EE5B10B" w14:textId="755E29AB" w:rsidR="001353E5" w:rsidRDefault="001353E5" w:rsidP="00F91462">
      <w:pPr>
        <w:ind w:left="-5" w:right="43"/>
      </w:pPr>
    </w:p>
    <w:p w14:paraId="6664F80F" w14:textId="6260F4FA" w:rsidR="001353E5" w:rsidRDefault="001A734D" w:rsidP="00F91462">
      <w:pPr>
        <w:spacing w:after="5" w:line="259" w:lineRule="auto"/>
        <w:ind w:left="0" w:right="0" w:firstLine="0"/>
      </w:pPr>
      <w:r>
        <w:t xml:space="preserve">En cas d’absence ou d’empêchement, les Vice-présidents peuvent donner procuration à un autre membre du Bureau pour assister à la séance avec voix délibérative. </w:t>
      </w:r>
    </w:p>
    <w:p w14:paraId="4A8D32C9" w14:textId="77777777" w:rsidR="001353E5" w:rsidRDefault="001A734D" w:rsidP="00F91462">
      <w:pPr>
        <w:spacing w:after="0" w:line="259" w:lineRule="auto"/>
        <w:ind w:left="0" w:right="0" w:firstLine="0"/>
      </w:pPr>
      <w:r>
        <w:t xml:space="preserve"> </w:t>
      </w:r>
    </w:p>
    <w:p w14:paraId="25E232F8" w14:textId="2631DFBC" w:rsidR="001353E5" w:rsidRDefault="001A734D" w:rsidP="00F91462">
      <w:pPr>
        <w:ind w:left="-15" w:right="43" w:firstLine="0"/>
      </w:pPr>
      <w:r>
        <w:t xml:space="preserve">Le Président peut s'adjoindre autant que de besoin toute personne compétente pour participer avec voix consultative à ses travaux. </w:t>
      </w:r>
    </w:p>
    <w:p w14:paraId="71CA27C9" w14:textId="77777777" w:rsidR="001353E5" w:rsidRDefault="001A734D" w:rsidP="00F91462">
      <w:pPr>
        <w:spacing w:after="0" w:line="259" w:lineRule="auto"/>
        <w:ind w:left="0" w:right="0" w:firstLine="0"/>
      </w:pPr>
      <w:r>
        <w:t xml:space="preserve"> </w:t>
      </w:r>
    </w:p>
    <w:p w14:paraId="73654619" w14:textId="75E09982" w:rsidR="001353E5" w:rsidRDefault="001A734D" w:rsidP="00F91462">
      <w:pPr>
        <w:ind w:right="43"/>
      </w:pPr>
      <w:r>
        <w:t xml:space="preserve">Le secrétariat est assuré par le personnel </w:t>
      </w:r>
      <w:r w:rsidR="00F91462">
        <w:t>du syndicat désigné par le Président.</w:t>
      </w:r>
    </w:p>
    <w:p w14:paraId="0F3F257F" w14:textId="77777777" w:rsidR="001353E5" w:rsidRDefault="001A734D">
      <w:pPr>
        <w:spacing w:after="16" w:line="259" w:lineRule="auto"/>
        <w:ind w:left="0" w:right="0" w:firstLine="0"/>
        <w:jc w:val="left"/>
      </w:pPr>
      <w:r>
        <w:t xml:space="preserve"> </w:t>
      </w:r>
    </w:p>
    <w:p w14:paraId="048E28B8" w14:textId="77777777" w:rsidR="001353E5" w:rsidRDefault="001A734D">
      <w:pPr>
        <w:pStyle w:val="Titre2"/>
        <w:ind w:left="-5"/>
      </w:pPr>
      <w:bookmarkStart w:id="24" w:name="_Toc50560239"/>
      <w:r>
        <w:t>Article 21 : Convocations</w:t>
      </w:r>
      <w:bookmarkEnd w:id="24"/>
      <w:r>
        <w:rPr>
          <w:u w:val="none"/>
        </w:rPr>
        <w:t xml:space="preserve"> </w:t>
      </w:r>
    </w:p>
    <w:p w14:paraId="5CBCDB6E" w14:textId="77777777" w:rsidR="001353E5" w:rsidRDefault="001A734D">
      <w:pPr>
        <w:spacing w:after="0" w:line="259" w:lineRule="auto"/>
        <w:ind w:left="0" w:right="0" w:firstLine="0"/>
        <w:jc w:val="left"/>
      </w:pPr>
      <w:r>
        <w:t xml:space="preserve"> </w:t>
      </w:r>
    </w:p>
    <w:p w14:paraId="17629416" w14:textId="77777777" w:rsidR="00F91462" w:rsidRDefault="001A734D" w:rsidP="00F91462">
      <w:pPr>
        <w:ind w:left="-15" w:right="43" w:firstLine="0"/>
      </w:pPr>
      <w:r>
        <w:t>Toute convocation est faite par le Président.</w:t>
      </w:r>
    </w:p>
    <w:p w14:paraId="62E23CB1" w14:textId="77777777" w:rsidR="00F91462" w:rsidRDefault="00F91462" w:rsidP="00F91462">
      <w:pPr>
        <w:ind w:left="-15" w:right="43" w:firstLine="0"/>
      </w:pPr>
    </w:p>
    <w:p w14:paraId="270C9AAE" w14:textId="5AC3E206" w:rsidR="00186FE4" w:rsidRDefault="00186FE4" w:rsidP="00186FE4">
      <w:pPr>
        <w:ind w:left="-15" w:right="43" w:firstLine="0"/>
      </w:pPr>
      <w:r w:rsidRPr="00767A5E">
        <w:t xml:space="preserve">Elle est transmise de manière dématérialisée ou, si </w:t>
      </w:r>
      <w:r>
        <w:t>le membre du Bureau</w:t>
      </w:r>
      <w:r w:rsidRPr="00767A5E">
        <w:t xml:space="preserve"> en f</w:t>
      </w:r>
      <w:r>
        <w:t>ai</w:t>
      </w:r>
      <w:r w:rsidRPr="00767A5E">
        <w:t xml:space="preserve">t la demande, adressée par écrit à </w:t>
      </w:r>
      <w:r>
        <w:t xml:space="preserve">son </w:t>
      </w:r>
      <w:r w:rsidRPr="00767A5E">
        <w:t>domicile ou à une autre adresse</w:t>
      </w:r>
      <w:r>
        <w:t xml:space="preserve"> qu’il déclare</w:t>
      </w:r>
      <w:r w:rsidRPr="00767A5E">
        <w:t>.</w:t>
      </w:r>
    </w:p>
    <w:p w14:paraId="5CDAF469" w14:textId="77777777" w:rsidR="00F91462" w:rsidRDefault="00F91462" w:rsidP="00F91462">
      <w:pPr>
        <w:ind w:left="-15" w:right="43" w:firstLine="0"/>
      </w:pPr>
    </w:p>
    <w:p w14:paraId="78AEF74A" w14:textId="4F330507" w:rsidR="001353E5" w:rsidRDefault="001A734D" w:rsidP="00F91462">
      <w:pPr>
        <w:ind w:left="-15" w:right="43" w:firstLine="0"/>
      </w:pPr>
      <w:r>
        <w:t xml:space="preserve">En cas d'urgence, ce délai peut être abrégé par le Président, sans toutefois être inférieur à un jour franc. Le Président en rend compte dès l'ouverture de la séance du </w:t>
      </w:r>
      <w:r w:rsidR="00F91462">
        <w:t>Bureau</w:t>
      </w:r>
      <w:r>
        <w:t xml:space="preserve"> qui se prononce sur l'urgence et peut décider le renvoi</w:t>
      </w:r>
      <w:r>
        <w:rPr>
          <w:rFonts w:ascii="Times New Roman" w:eastAsia="Times New Roman" w:hAnsi="Times New Roman" w:cs="Times New Roman"/>
          <w:sz w:val="22"/>
        </w:rPr>
        <w:t xml:space="preserve"> </w:t>
      </w:r>
      <w:r>
        <w:t xml:space="preserve">de la discussion pour tout ou partie, à l'ordre du jour d’une séance ultérieure. </w:t>
      </w:r>
    </w:p>
    <w:p w14:paraId="6B51CB6A" w14:textId="77777777" w:rsidR="001353E5" w:rsidRDefault="001A734D">
      <w:pPr>
        <w:spacing w:after="0" w:line="259" w:lineRule="auto"/>
        <w:ind w:left="0" w:right="0" w:firstLine="0"/>
        <w:jc w:val="left"/>
      </w:pPr>
      <w:r>
        <w:rPr>
          <w:rFonts w:ascii="Comic Sans MS" w:eastAsia="Comic Sans MS" w:hAnsi="Comic Sans MS" w:cs="Comic Sans MS"/>
        </w:rPr>
        <w:t xml:space="preserve"> </w:t>
      </w:r>
      <w:r>
        <w:t xml:space="preserve"> </w:t>
      </w:r>
    </w:p>
    <w:p w14:paraId="1E97D846" w14:textId="5B94ECA3" w:rsidR="001353E5" w:rsidRDefault="001A734D" w:rsidP="001A734D">
      <w:pPr>
        <w:pStyle w:val="Titre2"/>
      </w:pPr>
      <w:bookmarkStart w:id="25" w:name="_Toc50560240"/>
      <w:r>
        <w:t>Article 22 : Information des élus non-membres du Comité Syndical</w:t>
      </w:r>
      <w:bookmarkEnd w:id="25"/>
    </w:p>
    <w:p w14:paraId="7191E010" w14:textId="77777777" w:rsidR="001A734D" w:rsidRDefault="001A734D">
      <w:pPr>
        <w:spacing w:after="0" w:line="259" w:lineRule="auto"/>
        <w:ind w:left="0" w:right="0" w:firstLine="0"/>
        <w:jc w:val="left"/>
      </w:pPr>
    </w:p>
    <w:p w14:paraId="4250AA41" w14:textId="4CF154CA" w:rsidR="001353E5" w:rsidRDefault="001A734D" w:rsidP="001A734D">
      <w:pPr>
        <w:spacing w:after="81" w:line="259" w:lineRule="auto"/>
        <w:ind w:left="0" w:right="0" w:firstLine="0"/>
      </w:pPr>
      <w:r w:rsidRPr="001A734D">
        <w:t xml:space="preserve">Cette convocation et la note de synthèse jointe sont envoyées pour information par voie dématérialisée à tous les conseillers municipaux et conseillers </w:t>
      </w:r>
      <w:r>
        <w:t>c</w:t>
      </w:r>
      <w:r w:rsidRPr="001A734D">
        <w:t>ommunautaires/délégués des communes et/ou EPCI membres du syndicat avant la réunion, sans condition de délai.</w:t>
      </w:r>
    </w:p>
    <w:p w14:paraId="614EB221" w14:textId="231499A5" w:rsidR="001A734D" w:rsidRDefault="001A734D" w:rsidP="001A734D">
      <w:pPr>
        <w:spacing w:after="81" w:line="259" w:lineRule="auto"/>
        <w:ind w:left="0" w:right="0" w:firstLine="0"/>
      </w:pPr>
    </w:p>
    <w:p w14:paraId="784B6BC7" w14:textId="1FE0FD8E" w:rsidR="001353E5" w:rsidRDefault="001A734D">
      <w:pPr>
        <w:pStyle w:val="Titre1"/>
      </w:pPr>
      <w:bookmarkStart w:id="26" w:name="_Toc50560241"/>
      <w:r>
        <w:t>Titre V</w:t>
      </w:r>
      <w:r w:rsidR="00F91462">
        <w:rPr>
          <w:u w:val="none"/>
        </w:rPr>
        <w:t xml:space="preserve"> : </w:t>
      </w:r>
      <w:r>
        <w:t>Modifications du Règlement intérieur</w:t>
      </w:r>
      <w:bookmarkEnd w:id="26"/>
      <w:r>
        <w:rPr>
          <w:u w:val="none"/>
        </w:rPr>
        <w:t xml:space="preserve"> </w:t>
      </w:r>
    </w:p>
    <w:p w14:paraId="0072B0C0" w14:textId="77777777" w:rsidR="001353E5" w:rsidRDefault="001A734D">
      <w:pPr>
        <w:spacing w:after="0" w:line="259" w:lineRule="auto"/>
        <w:ind w:left="0" w:right="0" w:firstLine="0"/>
        <w:jc w:val="left"/>
      </w:pPr>
      <w:r>
        <w:t xml:space="preserve"> </w:t>
      </w:r>
    </w:p>
    <w:p w14:paraId="4AF3682D" w14:textId="77777777" w:rsidR="001353E5" w:rsidRDefault="001A734D">
      <w:pPr>
        <w:spacing w:after="16" w:line="259" w:lineRule="auto"/>
        <w:ind w:left="0" w:right="0" w:firstLine="0"/>
        <w:jc w:val="left"/>
      </w:pPr>
      <w:r>
        <w:t xml:space="preserve"> </w:t>
      </w:r>
    </w:p>
    <w:p w14:paraId="76F0698D" w14:textId="3B023CE5" w:rsidR="001353E5" w:rsidRDefault="001A734D">
      <w:pPr>
        <w:pStyle w:val="Titre2"/>
        <w:ind w:left="-5"/>
      </w:pPr>
      <w:bookmarkStart w:id="27" w:name="_Toc50560242"/>
      <w:r>
        <w:t>Article 23 : Modification</w:t>
      </w:r>
      <w:r w:rsidR="002E0399">
        <w:t>s</w:t>
      </w:r>
      <w:r>
        <w:t xml:space="preserve"> du Règlement intérieur</w:t>
      </w:r>
      <w:bookmarkEnd w:id="27"/>
      <w:r>
        <w:rPr>
          <w:u w:val="none"/>
        </w:rPr>
        <w:t xml:space="preserve"> </w:t>
      </w:r>
    </w:p>
    <w:p w14:paraId="000E3E69" w14:textId="77777777" w:rsidR="001353E5" w:rsidRDefault="001A734D">
      <w:pPr>
        <w:spacing w:after="0" w:line="259" w:lineRule="auto"/>
        <w:ind w:left="0" w:right="0" w:firstLine="0"/>
        <w:jc w:val="left"/>
      </w:pPr>
      <w:r>
        <w:t xml:space="preserve"> </w:t>
      </w:r>
    </w:p>
    <w:p w14:paraId="3D7D031C" w14:textId="5FE6F288" w:rsidR="001353E5" w:rsidRDefault="001A734D">
      <w:pPr>
        <w:ind w:left="-5" w:right="43"/>
      </w:pPr>
      <w:r>
        <w:t xml:space="preserve">Les éventuelles modifications du présent Règlement doivent être proposées par écrit, par le Président ou la moitié au moins des membres du Comité </w:t>
      </w:r>
      <w:r w:rsidR="002E0399">
        <w:t>S</w:t>
      </w:r>
      <w:r>
        <w:t xml:space="preserve">yndical. </w:t>
      </w:r>
    </w:p>
    <w:p w14:paraId="39F34757" w14:textId="450498B7" w:rsidR="002E0399" w:rsidRDefault="002E0399">
      <w:pPr>
        <w:ind w:left="-5" w:right="43"/>
      </w:pPr>
    </w:p>
    <w:p w14:paraId="5C638297" w14:textId="7A9779FB" w:rsidR="002E0399" w:rsidRDefault="002E0399">
      <w:pPr>
        <w:ind w:left="-5" w:right="43"/>
      </w:pPr>
      <w:r>
        <w:t>Elles font l’objet d’un vote par le Comité Syndical.</w:t>
      </w:r>
    </w:p>
    <w:p w14:paraId="7FED0F27" w14:textId="27C2E20A" w:rsidR="001353E5" w:rsidRDefault="001A734D">
      <w:pPr>
        <w:spacing w:after="0" w:line="259" w:lineRule="auto"/>
        <w:ind w:left="0" w:right="0" w:firstLine="0"/>
        <w:jc w:val="left"/>
      </w:pPr>
      <w:r>
        <w:t xml:space="preserve"> </w:t>
      </w:r>
    </w:p>
    <w:p w14:paraId="7A6655A6" w14:textId="7C7A5442" w:rsidR="00186FE4" w:rsidRDefault="00186FE4">
      <w:pPr>
        <w:spacing w:after="0" w:line="259" w:lineRule="auto"/>
        <w:ind w:left="0" w:right="0" w:firstLine="0"/>
        <w:jc w:val="left"/>
      </w:pPr>
    </w:p>
    <w:p w14:paraId="7BFF6E9F" w14:textId="1143B357" w:rsidR="00186FE4" w:rsidRDefault="00186FE4">
      <w:pPr>
        <w:spacing w:after="0" w:line="259" w:lineRule="auto"/>
        <w:ind w:left="0" w:right="0" w:firstLine="0"/>
        <w:jc w:val="left"/>
      </w:pPr>
    </w:p>
    <w:p w14:paraId="6D43C188" w14:textId="5B646FB2" w:rsidR="00186FE4" w:rsidRDefault="00186FE4">
      <w:pPr>
        <w:spacing w:after="0" w:line="259" w:lineRule="auto"/>
        <w:ind w:left="0" w:right="0" w:firstLine="0"/>
        <w:jc w:val="left"/>
      </w:pPr>
    </w:p>
    <w:p w14:paraId="371DF215" w14:textId="12DCD11F" w:rsidR="00186FE4" w:rsidRDefault="00186FE4">
      <w:pPr>
        <w:spacing w:after="0" w:line="259" w:lineRule="auto"/>
        <w:ind w:left="0" w:right="0" w:firstLine="0"/>
        <w:jc w:val="left"/>
      </w:pPr>
    </w:p>
    <w:p w14:paraId="3C4F3C4C" w14:textId="46C905A1" w:rsidR="00186FE4" w:rsidRDefault="00186FE4">
      <w:pPr>
        <w:spacing w:after="0" w:line="259" w:lineRule="auto"/>
        <w:ind w:left="0" w:right="0" w:firstLine="0"/>
        <w:jc w:val="left"/>
      </w:pPr>
    </w:p>
    <w:p w14:paraId="28E9B90C" w14:textId="296CC6BF" w:rsidR="00186FE4" w:rsidRDefault="00186FE4">
      <w:pPr>
        <w:spacing w:after="0" w:line="259" w:lineRule="auto"/>
        <w:ind w:left="0" w:right="0" w:firstLine="0"/>
        <w:jc w:val="left"/>
      </w:pPr>
    </w:p>
    <w:p w14:paraId="4D114881" w14:textId="2B1762C4" w:rsidR="00186FE4" w:rsidRDefault="00186FE4">
      <w:pPr>
        <w:spacing w:after="0" w:line="259" w:lineRule="auto"/>
        <w:ind w:left="0" w:right="0" w:firstLine="0"/>
        <w:jc w:val="left"/>
      </w:pPr>
    </w:p>
    <w:p w14:paraId="3B34D43E" w14:textId="74BF1C99" w:rsidR="00186FE4" w:rsidRDefault="00186FE4">
      <w:pPr>
        <w:spacing w:after="0" w:line="259" w:lineRule="auto"/>
        <w:ind w:left="0" w:right="0" w:firstLine="0"/>
        <w:jc w:val="left"/>
      </w:pPr>
    </w:p>
    <w:p w14:paraId="62B8FDC2" w14:textId="6DEBF622" w:rsidR="00186FE4" w:rsidRDefault="00186FE4">
      <w:pPr>
        <w:spacing w:after="0" w:line="259" w:lineRule="auto"/>
        <w:ind w:left="0" w:right="0" w:firstLine="0"/>
        <w:jc w:val="left"/>
      </w:pPr>
    </w:p>
    <w:p w14:paraId="104E5D75" w14:textId="29640295" w:rsidR="00186FE4" w:rsidRDefault="00186FE4">
      <w:pPr>
        <w:spacing w:after="0" w:line="259" w:lineRule="auto"/>
        <w:ind w:left="0" w:right="0" w:firstLine="0"/>
        <w:jc w:val="left"/>
      </w:pPr>
    </w:p>
    <w:p w14:paraId="7CC3E6FE" w14:textId="02818873" w:rsidR="00186FE4" w:rsidRDefault="00186FE4">
      <w:pPr>
        <w:spacing w:after="0" w:line="259" w:lineRule="auto"/>
        <w:ind w:left="0" w:right="0" w:firstLine="0"/>
        <w:jc w:val="left"/>
      </w:pPr>
    </w:p>
    <w:p w14:paraId="3E5C6617" w14:textId="79C550AE" w:rsidR="00186FE4" w:rsidRDefault="00186FE4">
      <w:pPr>
        <w:spacing w:after="0" w:line="259" w:lineRule="auto"/>
        <w:ind w:left="0" w:right="0" w:firstLine="0"/>
        <w:jc w:val="left"/>
      </w:pPr>
    </w:p>
    <w:p w14:paraId="21B50944" w14:textId="39313877" w:rsidR="00186FE4" w:rsidRDefault="00186FE4">
      <w:pPr>
        <w:spacing w:after="0" w:line="259" w:lineRule="auto"/>
        <w:ind w:left="0" w:right="0" w:firstLine="0"/>
        <w:jc w:val="left"/>
      </w:pPr>
    </w:p>
    <w:p w14:paraId="30500100" w14:textId="084339B1" w:rsidR="00186FE4" w:rsidRDefault="00186FE4">
      <w:pPr>
        <w:spacing w:after="0" w:line="259" w:lineRule="auto"/>
        <w:ind w:left="0" w:right="0" w:firstLine="0"/>
        <w:jc w:val="left"/>
      </w:pPr>
    </w:p>
    <w:p w14:paraId="1608E2DE" w14:textId="6DF40E86" w:rsidR="00186FE4" w:rsidRDefault="00186FE4">
      <w:pPr>
        <w:spacing w:after="0" w:line="259" w:lineRule="auto"/>
        <w:ind w:left="0" w:right="0" w:firstLine="0"/>
        <w:jc w:val="left"/>
      </w:pPr>
    </w:p>
    <w:p w14:paraId="46DE2D81" w14:textId="54848D65" w:rsidR="00186FE4" w:rsidRDefault="00186FE4">
      <w:pPr>
        <w:spacing w:after="0" w:line="259" w:lineRule="auto"/>
        <w:ind w:left="0" w:right="0" w:firstLine="0"/>
        <w:jc w:val="left"/>
      </w:pPr>
    </w:p>
    <w:p w14:paraId="7C314C3B" w14:textId="0A466CE5" w:rsidR="00186FE4" w:rsidRDefault="00186FE4">
      <w:pPr>
        <w:spacing w:after="0" w:line="259" w:lineRule="auto"/>
        <w:ind w:left="0" w:right="0" w:firstLine="0"/>
        <w:jc w:val="left"/>
      </w:pPr>
    </w:p>
    <w:p w14:paraId="4ACC519A" w14:textId="1B635491" w:rsidR="00186FE4" w:rsidRDefault="00186FE4">
      <w:pPr>
        <w:spacing w:after="0" w:line="259" w:lineRule="auto"/>
        <w:ind w:left="0" w:right="0" w:firstLine="0"/>
        <w:jc w:val="left"/>
      </w:pPr>
    </w:p>
    <w:p w14:paraId="4CB00D6D" w14:textId="18FFE4C5" w:rsidR="00186FE4" w:rsidRDefault="00186FE4">
      <w:pPr>
        <w:spacing w:after="0" w:line="259" w:lineRule="auto"/>
        <w:ind w:left="0" w:right="0" w:firstLine="0"/>
        <w:jc w:val="left"/>
      </w:pPr>
    </w:p>
    <w:p w14:paraId="2BF808B3" w14:textId="6572782B" w:rsidR="00186FE4" w:rsidRDefault="00186FE4">
      <w:pPr>
        <w:spacing w:after="0" w:line="259" w:lineRule="auto"/>
        <w:ind w:left="0" w:right="0" w:firstLine="0"/>
        <w:jc w:val="left"/>
      </w:pPr>
    </w:p>
    <w:p w14:paraId="7378EBD9" w14:textId="00FCE90F" w:rsidR="00186FE4" w:rsidRDefault="00186FE4">
      <w:pPr>
        <w:spacing w:after="0" w:line="259" w:lineRule="auto"/>
        <w:ind w:left="0" w:right="0" w:firstLine="0"/>
        <w:jc w:val="left"/>
      </w:pPr>
    </w:p>
    <w:p w14:paraId="0185966E" w14:textId="7CE8B35B" w:rsidR="00186FE4" w:rsidRDefault="00186FE4">
      <w:pPr>
        <w:spacing w:after="0" w:line="259" w:lineRule="auto"/>
        <w:ind w:left="0" w:right="0" w:firstLine="0"/>
        <w:jc w:val="left"/>
      </w:pPr>
    </w:p>
    <w:p w14:paraId="063594A5" w14:textId="50943C5B" w:rsidR="00186FE4" w:rsidRDefault="00186FE4">
      <w:pPr>
        <w:spacing w:after="0" w:line="259" w:lineRule="auto"/>
        <w:ind w:left="0" w:right="0" w:firstLine="0"/>
        <w:jc w:val="left"/>
      </w:pPr>
    </w:p>
    <w:p w14:paraId="61DC54A9" w14:textId="5CA8BCEC" w:rsidR="00186FE4" w:rsidRDefault="00186FE4">
      <w:pPr>
        <w:spacing w:after="0" w:line="259" w:lineRule="auto"/>
        <w:ind w:left="0" w:right="0" w:firstLine="0"/>
        <w:jc w:val="left"/>
      </w:pPr>
    </w:p>
    <w:p w14:paraId="56E47167" w14:textId="0262B820" w:rsidR="00186FE4" w:rsidRDefault="00186FE4" w:rsidP="00186FE4">
      <w:pPr>
        <w:pStyle w:val="Titre1"/>
      </w:pPr>
      <w:r>
        <w:lastRenderedPageBreak/>
        <w:t>ANNEXE 1 : CHARTE DE L’ELU LOCAL</w:t>
      </w:r>
    </w:p>
    <w:p w14:paraId="203E46D8" w14:textId="10308E30" w:rsidR="00186FE4" w:rsidRDefault="00186FE4" w:rsidP="00186FE4">
      <w:pPr>
        <w:pStyle w:val="Titre1"/>
      </w:pPr>
    </w:p>
    <w:p w14:paraId="3946BE7F" w14:textId="77777777" w:rsidR="00186FE4" w:rsidRPr="00186FE4" w:rsidRDefault="00186FE4" w:rsidP="00186FE4">
      <w:pPr>
        <w:spacing w:after="0" w:line="259" w:lineRule="auto"/>
        <w:ind w:left="0" w:right="0" w:firstLine="0"/>
        <w:rPr>
          <w:color w:val="142335"/>
          <w:szCs w:val="24"/>
          <w:shd w:val="clear" w:color="auto" w:fill="FFFFFF"/>
        </w:rPr>
      </w:pPr>
    </w:p>
    <w:p w14:paraId="22803BB7" w14:textId="2C7F9E2B" w:rsidR="00186FE4" w:rsidRPr="00186FE4" w:rsidRDefault="00186FE4" w:rsidP="00186FE4">
      <w:pPr>
        <w:pStyle w:val="Paragraphedeliste"/>
        <w:numPr>
          <w:ilvl w:val="0"/>
          <w:numId w:val="8"/>
        </w:numPr>
        <w:spacing w:before="240" w:after="240" w:line="259" w:lineRule="auto"/>
        <w:ind w:left="714" w:right="0" w:hanging="357"/>
        <w:rPr>
          <w:color w:val="142335"/>
          <w:szCs w:val="24"/>
          <w:shd w:val="clear" w:color="auto" w:fill="FFFFFF"/>
        </w:rPr>
      </w:pPr>
      <w:r w:rsidRPr="00186FE4">
        <w:rPr>
          <w:color w:val="142335"/>
          <w:szCs w:val="24"/>
          <w:shd w:val="clear" w:color="auto" w:fill="FFFFFF"/>
        </w:rPr>
        <w:t>L’élu local exerce ses fonctions avec impartialité, diligence, dignité, probité et intégrité. </w:t>
      </w:r>
    </w:p>
    <w:p w14:paraId="101249A4" w14:textId="77777777" w:rsidR="00186FE4" w:rsidRPr="00186FE4" w:rsidRDefault="00186FE4" w:rsidP="00186FE4">
      <w:pPr>
        <w:pStyle w:val="Paragraphedeliste"/>
        <w:numPr>
          <w:ilvl w:val="0"/>
          <w:numId w:val="8"/>
        </w:numPr>
        <w:spacing w:before="240" w:after="240" w:line="259" w:lineRule="auto"/>
        <w:ind w:left="714" w:right="0" w:hanging="357"/>
        <w:rPr>
          <w:sz w:val="22"/>
          <w:szCs w:val="20"/>
        </w:rPr>
      </w:pPr>
      <w:r w:rsidRPr="00186FE4">
        <w:rPr>
          <w:color w:val="142335"/>
          <w:szCs w:val="24"/>
          <w:shd w:val="clear" w:color="auto" w:fill="FFFFFF"/>
        </w:rPr>
        <w:t>Dans l’exercice de son mandat, l’élu local poursuit le seul intérêt général, à l’exclusion de tout intérêt qui lui soit personnel, directement ou indirectement, ou de tout autre intérêt particulier. </w:t>
      </w:r>
    </w:p>
    <w:p w14:paraId="0D01DA0D" w14:textId="77777777" w:rsidR="00186FE4" w:rsidRPr="00186FE4" w:rsidRDefault="00186FE4" w:rsidP="00186FE4">
      <w:pPr>
        <w:pStyle w:val="Paragraphedeliste"/>
        <w:numPr>
          <w:ilvl w:val="0"/>
          <w:numId w:val="8"/>
        </w:numPr>
        <w:spacing w:before="240" w:after="240" w:line="259" w:lineRule="auto"/>
        <w:ind w:left="714" w:right="0" w:hanging="357"/>
        <w:rPr>
          <w:sz w:val="22"/>
          <w:szCs w:val="20"/>
        </w:rPr>
      </w:pPr>
      <w:r w:rsidRPr="00186FE4">
        <w:rPr>
          <w:color w:val="142335"/>
          <w:szCs w:val="24"/>
          <w:shd w:val="clear" w:color="auto" w:fill="FFFFFF"/>
        </w:rPr>
        <w:t>L’élu local veille à prévenir ou à faire cesser immédiatement tout conflit d’intérêts. Lorsque ses intérêts personnels sont en cause dans les affaires soumises à l’organe délibérant dont il est membre, l’élu local s’engage à les faire connaître avant le débat et le vote. </w:t>
      </w:r>
    </w:p>
    <w:p w14:paraId="2771A702" w14:textId="77777777" w:rsidR="00186FE4" w:rsidRPr="00186FE4" w:rsidRDefault="00186FE4" w:rsidP="00186FE4">
      <w:pPr>
        <w:pStyle w:val="Paragraphedeliste"/>
        <w:numPr>
          <w:ilvl w:val="0"/>
          <w:numId w:val="8"/>
        </w:numPr>
        <w:spacing w:before="240" w:after="240" w:line="259" w:lineRule="auto"/>
        <w:ind w:left="714" w:right="0" w:hanging="357"/>
        <w:rPr>
          <w:sz w:val="22"/>
          <w:szCs w:val="20"/>
        </w:rPr>
      </w:pPr>
      <w:r w:rsidRPr="00186FE4">
        <w:rPr>
          <w:color w:val="142335"/>
          <w:szCs w:val="24"/>
          <w:shd w:val="clear" w:color="auto" w:fill="FFFFFF"/>
        </w:rPr>
        <w:t>L’élu local s’engage à ne pas utiliser les ressources et les moyens mis à sa disposition pour l’exercice de son mandat ou de ses fonctions à d’autres fins. </w:t>
      </w:r>
    </w:p>
    <w:p w14:paraId="13071E1A" w14:textId="77777777" w:rsidR="00186FE4" w:rsidRPr="00186FE4" w:rsidRDefault="00186FE4" w:rsidP="00186FE4">
      <w:pPr>
        <w:pStyle w:val="Paragraphedeliste"/>
        <w:numPr>
          <w:ilvl w:val="0"/>
          <w:numId w:val="8"/>
        </w:numPr>
        <w:spacing w:before="240" w:after="240" w:line="259" w:lineRule="auto"/>
        <w:ind w:left="714" w:right="0" w:hanging="357"/>
        <w:rPr>
          <w:sz w:val="22"/>
          <w:szCs w:val="20"/>
        </w:rPr>
      </w:pPr>
      <w:r w:rsidRPr="00186FE4">
        <w:rPr>
          <w:color w:val="142335"/>
          <w:szCs w:val="24"/>
          <w:shd w:val="clear" w:color="auto" w:fill="FFFFFF"/>
        </w:rPr>
        <w:t>Dans l’exercice de ses fonctions, l’élu local s’abstient de prendre des mesures lui accordant un avantage personnel ou professionnel futur après la cessation de son mandat et de ses fonctions. </w:t>
      </w:r>
    </w:p>
    <w:p w14:paraId="0F12690C" w14:textId="77777777" w:rsidR="00186FE4" w:rsidRPr="00186FE4" w:rsidRDefault="00186FE4" w:rsidP="00186FE4">
      <w:pPr>
        <w:pStyle w:val="Paragraphedeliste"/>
        <w:numPr>
          <w:ilvl w:val="0"/>
          <w:numId w:val="8"/>
        </w:numPr>
        <w:spacing w:before="240" w:after="240" w:line="259" w:lineRule="auto"/>
        <w:ind w:left="714" w:right="0" w:hanging="357"/>
        <w:rPr>
          <w:sz w:val="22"/>
          <w:szCs w:val="20"/>
        </w:rPr>
      </w:pPr>
      <w:r w:rsidRPr="00186FE4">
        <w:rPr>
          <w:color w:val="142335"/>
          <w:szCs w:val="24"/>
          <w:shd w:val="clear" w:color="auto" w:fill="FFFFFF"/>
        </w:rPr>
        <w:t>L’élu local participe avec assiduité aux réunions de l’organe délibérant et des instances au sein desquelles il a été désigné. </w:t>
      </w:r>
    </w:p>
    <w:p w14:paraId="31CB7705" w14:textId="68AEA590" w:rsidR="00186FE4" w:rsidRPr="00186FE4" w:rsidRDefault="00186FE4" w:rsidP="00186FE4">
      <w:pPr>
        <w:pStyle w:val="Paragraphedeliste"/>
        <w:numPr>
          <w:ilvl w:val="0"/>
          <w:numId w:val="8"/>
        </w:numPr>
        <w:spacing w:before="240" w:after="240" w:line="259" w:lineRule="auto"/>
        <w:ind w:left="714" w:right="0" w:hanging="357"/>
        <w:rPr>
          <w:sz w:val="22"/>
          <w:szCs w:val="20"/>
        </w:rPr>
      </w:pPr>
      <w:r w:rsidRPr="00186FE4">
        <w:rPr>
          <w:color w:val="142335"/>
          <w:szCs w:val="24"/>
          <w:shd w:val="clear" w:color="auto" w:fill="FFFFFF"/>
        </w:rPr>
        <w:t>Issu du suffrage universel, l’élu local est et reste responsable de ses actes pour la durée de son mandat devant l’ensemble des citoyens de la collectivité territoriale, à qui il rend compte des actes et décisions pris dans le cadre de ses fonctions.</w:t>
      </w:r>
    </w:p>
    <w:p w14:paraId="2F0BEC8D" w14:textId="77777777" w:rsidR="00186FE4" w:rsidRDefault="00186FE4" w:rsidP="00F91462">
      <w:pPr>
        <w:spacing w:after="0" w:line="259" w:lineRule="auto"/>
        <w:ind w:left="16" w:right="0" w:firstLine="0"/>
        <w:jc w:val="center"/>
        <w:sectPr w:rsidR="00186FE4">
          <w:headerReference w:type="even" r:id="rId8"/>
          <w:headerReference w:type="default" r:id="rId9"/>
          <w:footerReference w:type="even" r:id="rId10"/>
          <w:footerReference w:type="default" r:id="rId11"/>
          <w:headerReference w:type="first" r:id="rId12"/>
          <w:footerReference w:type="first" r:id="rId13"/>
          <w:pgSz w:w="11906" w:h="16838"/>
          <w:pgMar w:top="1421" w:right="1367" w:bottom="713" w:left="1416" w:header="720" w:footer="713" w:gutter="0"/>
          <w:cols w:space="720"/>
        </w:sectPr>
      </w:pPr>
    </w:p>
    <w:p w14:paraId="0953EA6C" w14:textId="77777777" w:rsidR="00186FE4" w:rsidRDefault="00186FE4" w:rsidP="00186FE4">
      <w:pPr>
        <w:pStyle w:val="Titre1"/>
      </w:pPr>
      <w:r>
        <w:lastRenderedPageBreak/>
        <w:t>ANNEXE 2 : PREVENTION DES CONFLITS D’INTERETS</w:t>
      </w:r>
    </w:p>
    <w:p w14:paraId="532DD8E8" w14:textId="77777777" w:rsidR="00186FE4" w:rsidRDefault="00186FE4" w:rsidP="00186FE4">
      <w:pPr>
        <w:pStyle w:val="Titre1"/>
        <w:ind w:left="0" w:firstLine="0"/>
        <w:jc w:val="both"/>
      </w:pPr>
    </w:p>
    <w:p w14:paraId="5B7F3DFC" w14:textId="77777777" w:rsidR="00186FE4" w:rsidRDefault="00186FE4" w:rsidP="00186FE4"/>
    <w:p w14:paraId="7D09A59A" w14:textId="262DF3B0" w:rsidR="00186FE4" w:rsidRPr="00186FE4" w:rsidRDefault="00186FE4" w:rsidP="00186FE4">
      <w:r w:rsidRPr="00EF26B5">
        <w:t>Constitue un conflit d’intérêt toute situation d’interférence entre un intérêt public et des intérêts publics ou privés qui est de nature à influencer ou à paraitre influencer l’exercice indépendant, impartial et objectif d’une fonction</w:t>
      </w:r>
      <w:r w:rsidR="00093BCE">
        <w:t>.</w:t>
      </w:r>
    </w:p>
    <w:p w14:paraId="76230AD7" w14:textId="77777777" w:rsidR="00186FE4" w:rsidRPr="00EF26B5" w:rsidRDefault="00186FE4" w:rsidP="00186FE4">
      <w:pPr>
        <w:rPr>
          <w:color w:val="000000" w:themeColor="text1"/>
        </w:rPr>
      </w:pPr>
    </w:p>
    <w:p w14:paraId="3963CAB9" w14:textId="16C5D1B9" w:rsidR="00186FE4" w:rsidRPr="00EF26B5" w:rsidRDefault="00186FE4" w:rsidP="00186FE4">
      <w:pPr>
        <w:rPr>
          <w:color w:val="000000" w:themeColor="text1"/>
        </w:rPr>
      </w:pPr>
      <w:r w:rsidRPr="00EF26B5">
        <w:rPr>
          <w:color w:val="000000" w:themeColor="text1"/>
        </w:rPr>
        <w:t xml:space="preserve">Ceci peut conduire les élus concernés à ne pas intervenir sur un sujet et à ne pas siéger </w:t>
      </w:r>
      <w:r>
        <w:rPr>
          <w:color w:val="000000" w:themeColor="text1"/>
        </w:rPr>
        <w:t>au Comité Syndical</w:t>
      </w:r>
      <w:r w:rsidRPr="00EF26B5">
        <w:rPr>
          <w:color w:val="000000" w:themeColor="text1"/>
        </w:rPr>
        <w:t xml:space="preserve"> lorsque ce sujet est évoqué.</w:t>
      </w:r>
    </w:p>
    <w:p w14:paraId="4464F559" w14:textId="77777777" w:rsidR="00186FE4" w:rsidRPr="00EF26B5" w:rsidRDefault="00186FE4" w:rsidP="00186FE4">
      <w:pPr>
        <w:rPr>
          <w:color w:val="000000" w:themeColor="text1"/>
        </w:rPr>
      </w:pPr>
    </w:p>
    <w:p w14:paraId="5B1076DB" w14:textId="09B02B9A" w:rsidR="00186FE4" w:rsidRPr="00EF26B5" w:rsidRDefault="00186FE4" w:rsidP="00186FE4">
      <w:pPr>
        <w:rPr>
          <w:color w:val="000000" w:themeColor="text1"/>
        </w:rPr>
      </w:pPr>
      <w:r w:rsidRPr="00EF26B5">
        <w:rPr>
          <w:color w:val="000000" w:themeColor="text1"/>
        </w:rPr>
        <w:t>L</w:t>
      </w:r>
      <w:r>
        <w:rPr>
          <w:color w:val="000000" w:themeColor="text1"/>
        </w:rPr>
        <w:t>a l</w:t>
      </w:r>
      <w:r w:rsidRPr="00EF26B5">
        <w:rPr>
          <w:color w:val="000000" w:themeColor="text1"/>
        </w:rPr>
        <w:t>oi n°2013-907 du 11 octobre 2013 relative à la transparence de la vie publique</w:t>
      </w:r>
      <w:r>
        <w:rPr>
          <w:color w:val="000000" w:themeColor="text1"/>
        </w:rPr>
        <w:t xml:space="preserve"> dispose que « </w:t>
      </w:r>
      <w:r w:rsidRPr="00EF26B5">
        <w:rPr>
          <w:i/>
          <w:color w:val="000000" w:themeColor="text1"/>
        </w:rPr>
        <w:t xml:space="preserve">Lorsqu'ils estiment se trouver dans une telle situation les personnes titulaires de fonctions exécutives locales sont suppléées par leur délégataire, auquel elles s'abstiennent d'adresser des instructions </w:t>
      </w:r>
      <w:r w:rsidRPr="00EF26B5">
        <w:rPr>
          <w:color w:val="000000" w:themeColor="text1"/>
        </w:rPr>
        <w:t xml:space="preserve">». </w:t>
      </w:r>
    </w:p>
    <w:p w14:paraId="21ACA5B9" w14:textId="77777777" w:rsidR="00186FE4" w:rsidRPr="00EF26B5" w:rsidRDefault="00186FE4" w:rsidP="00186FE4">
      <w:pPr>
        <w:rPr>
          <w:color w:val="000000" w:themeColor="text1"/>
        </w:rPr>
      </w:pPr>
    </w:p>
    <w:p w14:paraId="775E6ED7" w14:textId="5CEF4655" w:rsidR="00186FE4" w:rsidRPr="00EF26B5" w:rsidRDefault="00186FE4" w:rsidP="00186FE4">
      <w:pPr>
        <w:rPr>
          <w:color w:val="000000" w:themeColor="text1"/>
        </w:rPr>
      </w:pPr>
      <w:r w:rsidRPr="00EF26B5">
        <w:rPr>
          <w:color w:val="000000" w:themeColor="text1"/>
        </w:rPr>
        <w:t>Le décret n°2014-90 du 31 janvier 2014 portant application de l'article 2 de la loi n°2013-907 du 11 octobre 2013 relative à la transparence de la vie publique apporte des précisions sur la procédure à suivre.</w:t>
      </w:r>
    </w:p>
    <w:p w14:paraId="7CCF16A1" w14:textId="77777777" w:rsidR="00186FE4" w:rsidRPr="00EF26B5" w:rsidRDefault="00186FE4" w:rsidP="00186FE4">
      <w:pPr>
        <w:rPr>
          <w:color w:val="000000" w:themeColor="text1"/>
        </w:rPr>
      </w:pPr>
    </w:p>
    <w:p w14:paraId="48C8741F" w14:textId="77777777" w:rsidR="00186FE4" w:rsidRDefault="00186FE4" w:rsidP="00186FE4">
      <w:pPr>
        <w:rPr>
          <w:color w:val="000000" w:themeColor="text1"/>
        </w:rPr>
      </w:pPr>
      <w:r w:rsidRPr="00EF26B5">
        <w:rPr>
          <w:color w:val="000000" w:themeColor="text1"/>
        </w:rPr>
        <w:t>S'agissant des titulaires de fonctions électives locales, le décret distingue selon que l'intéressé est à la tête de l'exécutif local ou qu'il a reçu délégation d'attributions :</w:t>
      </w:r>
    </w:p>
    <w:p w14:paraId="38D4080A" w14:textId="77777777" w:rsidR="00186FE4" w:rsidRDefault="00186FE4" w:rsidP="00186FE4">
      <w:pPr>
        <w:rPr>
          <w:color w:val="000000" w:themeColor="text1"/>
        </w:rPr>
      </w:pPr>
    </w:p>
    <w:p w14:paraId="7233E98C" w14:textId="77777777" w:rsidR="00186FE4" w:rsidRDefault="00186FE4" w:rsidP="00186FE4">
      <w:pPr>
        <w:pStyle w:val="Paragraphedeliste"/>
        <w:numPr>
          <w:ilvl w:val="0"/>
          <w:numId w:val="10"/>
        </w:numPr>
        <w:rPr>
          <w:color w:val="000000" w:themeColor="text1"/>
        </w:rPr>
      </w:pPr>
      <w:r>
        <w:rPr>
          <w:color w:val="000000" w:themeColor="text1"/>
        </w:rPr>
        <w:t>D</w:t>
      </w:r>
      <w:r w:rsidRPr="00186FE4">
        <w:rPr>
          <w:color w:val="000000" w:themeColor="text1"/>
        </w:rPr>
        <w:t xml:space="preserve">ans le premier cas, la personne en cause, qu’elle agisse en vertu de ses pouvoirs propres ou par délégation de l’organe délibérant, prend un arrêté par lequel elle précise les procédures dans lesquelles elle entend s'abstenir de faire usage de ses attributions et désigne la personne qui la supplée pour le traitement de l'affaire </w:t>
      </w:r>
      <w:r w:rsidRPr="00186FE4">
        <w:rPr>
          <w:i/>
          <w:iCs/>
          <w:color w:val="000000" w:themeColor="text1"/>
          <w:sz w:val="22"/>
          <w:szCs w:val="20"/>
        </w:rPr>
        <w:t xml:space="preserve">(exemple : le président de l’EPCI désignera un vice-président) </w:t>
      </w:r>
      <w:r w:rsidRPr="00186FE4">
        <w:rPr>
          <w:color w:val="000000" w:themeColor="text1"/>
        </w:rPr>
        <w:t xml:space="preserve">; </w:t>
      </w:r>
    </w:p>
    <w:p w14:paraId="43906947" w14:textId="0A665118" w:rsidR="00186FE4" w:rsidRPr="00186FE4" w:rsidRDefault="00186FE4" w:rsidP="00186FE4">
      <w:pPr>
        <w:pStyle w:val="Paragraphedeliste"/>
        <w:numPr>
          <w:ilvl w:val="0"/>
          <w:numId w:val="10"/>
        </w:numPr>
        <w:rPr>
          <w:i/>
          <w:iCs/>
          <w:color w:val="000000" w:themeColor="text1"/>
          <w:sz w:val="22"/>
          <w:szCs w:val="20"/>
        </w:rPr>
      </w:pPr>
      <w:r>
        <w:rPr>
          <w:color w:val="000000" w:themeColor="text1"/>
        </w:rPr>
        <w:t>D</w:t>
      </w:r>
      <w:r w:rsidRPr="00186FE4">
        <w:rPr>
          <w:color w:val="000000" w:themeColor="text1"/>
        </w:rPr>
        <w:t xml:space="preserve">ans le second cas, la personne informe le délégant, par écrit, de la situation de conflits d’intérêts et des questions sur lesquelles elle estime ne pas devoir exercer ses compétences ; un arrêté du délégant détermine les questions pour lesquelles la personne intéressée doit s'abstenir d'exercer lesdites compétences </w:t>
      </w:r>
      <w:r w:rsidRPr="00186FE4">
        <w:rPr>
          <w:i/>
          <w:iCs/>
          <w:color w:val="000000" w:themeColor="text1"/>
          <w:sz w:val="22"/>
          <w:szCs w:val="20"/>
        </w:rPr>
        <w:t>(exemple : un vice-président, en situation de conflits d’intérêts, devra en informer le président qui prendra un arrêté précisant les domaines interdits).</w:t>
      </w:r>
    </w:p>
    <w:p w14:paraId="1623A76E" w14:textId="77777777" w:rsidR="00186FE4" w:rsidRPr="00EF26B5" w:rsidRDefault="00186FE4" w:rsidP="00186FE4">
      <w:pPr>
        <w:rPr>
          <w:color w:val="000000" w:themeColor="text1"/>
          <w:sz w:val="16"/>
          <w:szCs w:val="16"/>
        </w:rPr>
      </w:pPr>
    </w:p>
    <w:p w14:paraId="70DAEA3E" w14:textId="77777777" w:rsidR="00186FE4" w:rsidRPr="00EF26B5" w:rsidRDefault="00186FE4" w:rsidP="00186FE4">
      <w:pPr>
        <w:rPr>
          <w:color w:val="000000" w:themeColor="text1"/>
          <w:sz w:val="16"/>
          <w:szCs w:val="16"/>
        </w:rPr>
      </w:pPr>
    </w:p>
    <w:p w14:paraId="128805D2" w14:textId="04984C6D" w:rsidR="00186FE4" w:rsidRPr="00093BCE" w:rsidRDefault="00093BCE" w:rsidP="00186FE4">
      <w:pPr>
        <w:rPr>
          <w:rFonts w:cs="Verdana-Bold"/>
          <w:color w:val="000000" w:themeColor="text1"/>
          <w:sz w:val="22"/>
          <w:szCs w:val="20"/>
        </w:rPr>
      </w:pPr>
      <w:r w:rsidRPr="00093BCE">
        <w:rPr>
          <w:rFonts w:cs="Verdana-Bold"/>
          <w:color w:val="000000" w:themeColor="text1"/>
          <w:sz w:val="22"/>
          <w:szCs w:val="20"/>
          <w:u w:val="single"/>
        </w:rPr>
        <w:t>Sur les manquements au devoir de probité</w:t>
      </w:r>
      <w:r w:rsidRPr="00093BCE">
        <w:rPr>
          <w:rFonts w:cs="Verdana-Bold"/>
          <w:color w:val="000000" w:themeColor="text1"/>
          <w:sz w:val="22"/>
          <w:szCs w:val="20"/>
        </w:rPr>
        <w:t xml:space="preserve"> : </w:t>
      </w:r>
      <w:hyperlink r:id="rId14" w:history="1">
        <w:r w:rsidRPr="00093BCE">
          <w:rPr>
            <w:rStyle w:val="Lienhypertexte"/>
            <w:rFonts w:cs="Verdana-Bold"/>
            <w:sz w:val="22"/>
            <w:szCs w:val="20"/>
          </w:rPr>
          <w:t>articles 432-10 à  432-16</w:t>
        </w:r>
      </w:hyperlink>
      <w:r>
        <w:rPr>
          <w:rFonts w:cs="Verdana-Bold"/>
          <w:color w:val="000000" w:themeColor="text1"/>
          <w:sz w:val="22"/>
          <w:szCs w:val="20"/>
        </w:rPr>
        <w:t xml:space="preserve"> </w:t>
      </w:r>
      <w:r w:rsidRPr="00093BCE">
        <w:rPr>
          <w:rFonts w:cs="Verdana-Bold"/>
          <w:color w:val="000000" w:themeColor="text1"/>
          <w:sz w:val="22"/>
          <w:szCs w:val="20"/>
        </w:rPr>
        <w:t>du Code pénal</w:t>
      </w:r>
    </w:p>
    <w:p w14:paraId="0753FA72" w14:textId="77777777" w:rsidR="00186FE4" w:rsidRPr="00445347" w:rsidRDefault="00186FE4" w:rsidP="00186FE4"/>
    <w:p w14:paraId="486FBDEF" w14:textId="286B14DB" w:rsidR="001353E5" w:rsidRDefault="001A734D" w:rsidP="00186FE4">
      <w:pPr>
        <w:spacing w:after="0" w:line="259" w:lineRule="auto"/>
        <w:ind w:left="16" w:right="0" w:firstLine="0"/>
      </w:pPr>
      <w:r>
        <w:t xml:space="preserve"> </w:t>
      </w:r>
    </w:p>
    <w:p w14:paraId="01D662F4" w14:textId="77777777" w:rsidR="001353E5" w:rsidRDefault="001A734D">
      <w:pPr>
        <w:spacing w:after="0" w:line="259" w:lineRule="auto"/>
        <w:ind w:left="0" w:right="0" w:firstLine="0"/>
        <w:jc w:val="right"/>
      </w:pPr>
      <w:r>
        <w:rPr>
          <w:rFonts w:ascii="Times New Roman" w:eastAsia="Times New Roman" w:hAnsi="Times New Roman" w:cs="Times New Roman"/>
          <w:sz w:val="20"/>
        </w:rPr>
        <w:t xml:space="preserve"> </w:t>
      </w:r>
    </w:p>
    <w:sectPr w:rsidR="001353E5">
      <w:pgSz w:w="11906" w:h="16838"/>
      <w:pgMar w:top="1421" w:right="1367" w:bottom="713" w:left="1416" w:header="720" w:footer="7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8FCBC" w14:textId="77777777" w:rsidR="00B15751" w:rsidRDefault="00B15751">
      <w:pPr>
        <w:spacing w:after="0" w:line="240" w:lineRule="auto"/>
      </w:pPr>
      <w:r>
        <w:separator/>
      </w:r>
    </w:p>
  </w:endnote>
  <w:endnote w:type="continuationSeparator" w:id="0">
    <w:p w14:paraId="77D621A0" w14:textId="77777777" w:rsidR="00B15751" w:rsidRDefault="00B15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Verdan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4C5F08" w14:textId="77777777" w:rsidR="00767A5E" w:rsidRDefault="00767A5E">
    <w:pPr>
      <w:tabs>
        <w:tab w:val="right" w:pos="9123"/>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E03AB" w14:textId="77777777" w:rsidR="00767A5E" w:rsidRDefault="00767A5E">
    <w:pPr>
      <w:tabs>
        <w:tab w:val="right" w:pos="9123"/>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012D0" w14:textId="77777777" w:rsidR="00767A5E" w:rsidRDefault="00767A5E">
    <w:pPr>
      <w:tabs>
        <w:tab w:val="right" w:pos="9123"/>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9069CD" w14:textId="77777777" w:rsidR="00B15751" w:rsidRDefault="00B15751">
      <w:pPr>
        <w:spacing w:after="0" w:line="240" w:lineRule="auto"/>
      </w:pPr>
      <w:r>
        <w:separator/>
      </w:r>
    </w:p>
  </w:footnote>
  <w:footnote w:type="continuationSeparator" w:id="0">
    <w:p w14:paraId="17AA0F85" w14:textId="77777777" w:rsidR="00B15751" w:rsidRDefault="00B157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A1BDE" w14:textId="2132C92F" w:rsidR="007F3EE3" w:rsidRDefault="007F3EE3">
    <w:pPr>
      <w:pStyle w:val="En-tte"/>
    </w:pPr>
    <w:r>
      <w:rPr>
        <w:noProof/>
      </w:rPr>
      <w:pict w14:anchorId="53EC09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728485" o:spid="_x0000_s2050" type="#_x0000_t136" style="position:absolute;left:0;text-align:left;margin-left:0;margin-top:0;width:578.7pt;height:64.3pt;rotation:315;z-index:-251655168;mso-position-horizontal:center;mso-position-horizontal-relative:margin;mso-position-vertical:center;mso-position-vertical-relative:margin" o:allowincell="f" fillcolor="silver" stroked="f">
          <v:fill opacity=".5"/>
          <v:textpath style="font-family:&quot;Arial&quot;;font-size:1pt" string="Modèle - A adapte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8F2C1" w14:textId="0E5FBC49" w:rsidR="007F3EE3" w:rsidRDefault="007F3EE3">
    <w:pPr>
      <w:pStyle w:val="En-tte"/>
    </w:pPr>
    <w:r>
      <w:rPr>
        <w:noProof/>
      </w:rPr>
      <w:pict w14:anchorId="6B4342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728486" o:spid="_x0000_s2051" type="#_x0000_t136" style="position:absolute;left:0;text-align:left;margin-left:0;margin-top:0;width:578.7pt;height:64.3pt;rotation:315;z-index:-251653120;mso-position-horizontal:center;mso-position-horizontal-relative:margin;mso-position-vertical:center;mso-position-vertical-relative:margin" o:allowincell="f" fillcolor="silver" stroked="f">
          <v:fill opacity=".5"/>
          <v:textpath style="font-family:&quot;Arial&quot;;font-size:1pt" string="Modèle - A adapte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2D33F" w14:textId="15D65262" w:rsidR="007F3EE3" w:rsidRDefault="007F3EE3">
    <w:pPr>
      <w:pStyle w:val="En-tte"/>
    </w:pPr>
    <w:r>
      <w:rPr>
        <w:noProof/>
      </w:rPr>
      <w:pict w14:anchorId="164CA8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728484" o:spid="_x0000_s2049" type="#_x0000_t136" style="position:absolute;left:0;text-align:left;margin-left:0;margin-top:0;width:578.7pt;height:64.3pt;rotation:315;z-index:-251657216;mso-position-horizontal:center;mso-position-horizontal-relative:margin;mso-position-vertical:center;mso-position-vertical-relative:margin" o:allowincell="f" fillcolor="silver" stroked="f">
          <v:fill opacity=".5"/>
          <v:textpath style="font-family:&quot;Arial&quot;;font-size:1pt" string="Modèle - A adapte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823949"/>
    <w:multiLevelType w:val="hybridMultilevel"/>
    <w:tmpl w:val="D4100CAE"/>
    <w:lvl w:ilvl="0" w:tplc="D9CAD6DC">
      <w:start w:val="13"/>
      <w:numFmt w:val="bullet"/>
      <w:lvlText w:val="-"/>
      <w:lvlJc w:val="left"/>
      <w:pPr>
        <w:ind w:left="705" w:hanging="360"/>
      </w:pPr>
      <w:rPr>
        <w:rFonts w:ascii="Arial" w:eastAsia="Arial" w:hAnsi="Arial" w:cs="Arial"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1" w15:restartNumberingAfterBreak="0">
    <w:nsid w:val="1B9B358A"/>
    <w:multiLevelType w:val="hybridMultilevel"/>
    <w:tmpl w:val="44ACFB48"/>
    <w:lvl w:ilvl="0" w:tplc="040C000F">
      <w:start w:val="1"/>
      <w:numFmt w:val="decimal"/>
      <w:lvlText w:val="%1."/>
      <w:lvlJc w:val="left"/>
      <w:pPr>
        <w:ind w:left="705" w:hanging="360"/>
      </w:pPr>
    </w:lvl>
    <w:lvl w:ilvl="1" w:tplc="040C0019" w:tentative="1">
      <w:start w:val="1"/>
      <w:numFmt w:val="lowerLetter"/>
      <w:lvlText w:val="%2."/>
      <w:lvlJc w:val="left"/>
      <w:pPr>
        <w:ind w:left="1425" w:hanging="360"/>
      </w:pPr>
    </w:lvl>
    <w:lvl w:ilvl="2" w:tplc="040C001B" w:tentative="1">
      <w:start w:val="1"/>
      <w:numFmt w:val="lowerRoman"/>
      <w:lvlText w:val="%3."/>
      <w:lvlJc w:val="right"/>
      <w:pPr>
        <w:ind w:left="2145" w:hanging="180"/>
      </w:pPr>
    </w:lvl>
    <w:lvl w:ilvl="3" w:tplc="040C000F" w:tentative="1">
      <w:start w:val="1"/>
      <w:numFmt w:val="decimal"/>
      <w:lvlText w:val="%4."/>
      <w:lvlJc w:val="left"/>
      <w:pPr>
        <w:ind w:left="2865" w:hanging="360"/>
      </w:pPr>
    </w:lvl>
    <w:lvl w:ilvl="4" w:tplc="040C0019" w:tentative="1">
      <w:start w:val="1"/>
      <w:numFmt w:val="lowerLetter"/>
      <w:lvlText w:val="%5."/>
      <w:lvlJc w:val="left"/>
      <w:pPr>
        <w:ind w:left="3585" w:hanging="360"/>
      </w:pPr>
    </w:lvl>
    <w:lvl w:ilvl="5" w:tplc="040C001B" w:tentative="1">
      <w:start w:val="1"/>
      <w:numFmt w:val="lowerRoman"/>
      <w:lvlText w:val="%6."/>
      <w:lvlJc w:val="right"/>
      <w:pPr>
        <w:ind w:left="4305" w:hanging="180"/>
      </w:pPr>
    </w:lvl>
    <w:lvl w:ilvl="6" w:tplc="040C000F" w:tentative="1">
      <w:start w:val="1"/>
      <w:numFmt w:val="decimal"/>
      <w:lvlText w:val="%7."/>
      <w:lvlJc w:val="left"/>
      <w:pPr>
        <w:ind w:left="5025" w:hanging="360"/>
      </w:pPr>
    </w:lvl>
    <w:lvl w:ilvl="7" w:tplc="040C0019" w:tentative="1">
      <w:start w:val="1"/>
      <w:numFmt w:val="lowerLetter"/>
      <w:lvlText w:val="%8."/>
      <w:lvlJc w:val="left"/>
      <w:pPr>
        <w:ind w:left="5745" w:hanging="360"/>
      </w:pPr>
    </w:lvl>
    <w:lvl w:ilvl="8" w:tplc="040C001B" w:tentative="1">
      <w:start w:val="1"/>
      <w:numFmt w:val="lowerRoman"/>
      <w:lvlText w:val="%9."/>
      <w:lvlJc w:val="right"/>
      <w:pPr>
        <w:ind w:left="6465" w:hanging="180"/>
      </w:pPr>
    </w:lvl>
  </w:abstractNum>
  <w:abstractNum w:abstractNumId="2" w15:restartNumberingAfterBreak="0">
    <w:nsid w:val="2D7C32C4"/>
    <w:multiLevelType w:val="hybridMultilevel"/>
    <w:tmpl w:val="AB9E677A"/>
    <w:lvl w:ilvl="0" w:tplc="189463CA">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68A5DD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CE4AD4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E52A62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55E524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5C21A9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BBCB4B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67C660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9A8B02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4DF10FD"/>
    <w:multiLevelType w:val="hybridMultilevel"/>
    <w:tmpl w:val="559A5D28"/>
    <w:lvl w:ilvl="0" w:tplc="B7386D3E">
      <w:start w:val="22"/>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6E35626"/>
    <w:multiLevelType w:val="hybridMultilevel"/>
    <w:tmpl w:val="0A18865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9443094"/>
    <w:multiLevelType w:val="hybridMultilevel"/>
    <w:tmpl w:val="94949854"/>
    <w:lvl w:ilvl="0" w:tplc="D9CAD6DC">
      <w:start w:val="13"/>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FEA25A8"/>
    <w:multiLevelType w:val="hybridMultilevel"/>
    <w:tmpl w:val="AFC0C60C"/>
    <w:lvl w:ilvl="0" w:tplc="31AC1F0A">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9DE377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EBC252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27AB60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BF0ECF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3B438B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0EC4F2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B1ED4E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080F60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57E17AE"/>
    <w:multiLevelType w:val="hybridMultilevel"/>
    <w:tmpl w:val="681A07B0"/>
    <w:lvl w:ilvl="0" w:tplc="3D961462">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6BC113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2B60CDC">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804F2E6">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CB0C15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C762A5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CA60486">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782F48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F84970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CEF13D7"/>
    <w:multiLevelType w:val="hybridMultilevel"/>
    <w:tmpl w:val="BF6AE87C"/>
    <w:lvl w:ilvl="0" w:tplc="040C0001">
      <w:start w:val="1"/>
      <w:numFmt w:val="bullet"/>
      <w:lvlText w:val=""/>
      <w:lvlJc w:val="left"/>
      <w:pPr>
        <w:ind w:left="705" w:hanging="360"/>
      </w:pPr>
      <w:rPr>
        <w:rFonts w:ascii="Symbol" w:hAnsi="Symbol"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9" w15:restartNumberingAfterBreak="0">
    <w:nsid w:val="7CC90884"/>
    <w:multiLevelType w:val="hybridMultilevel"/>
    <w:tmpl w:val="30F4757A"/>
    <w:lvl w:ilvl="0" w:tplc="D9CAD6DC">
      <w:start w:val="13"/>
      <w:numFmt w:val="bullet"/>
      <w:lvlText w:val="-"/>
      <w:lvlJc w:val="left"/>
      <w:pPr>
        <w:ind w:left="345" w:hanging="360"/>
      </w:pPr>
      <w:rPr>
        <w:rFonts w:ascii="Arial" w:eastAsia="Arial" w:hAnsi="Arial" w:cs="Arial" w:hint="default"/>
      </w:rPr>
    </w:lvl>
    <w:lvl w:ilvl="1" w:tplc="040C0003">
      <w:start w:val="1"/>
      <w:numFmt w:val="bullet"/>
      <w:lvlText w:val="o"/>
      <w:lvlJc w:val="left"/>
      <w:pPr>
        <w:ind w:left="1065" w:hanging="360"/>
      </w:pPr>
      <w:rPr>
        <w:rFonts w:ascii="Courier New" w:hAnsi="Courier New" w:cs="Courier New" w:hint="default"/>
      </w:rPr>
    </w:lvl>
    <w:lvl w:ilvl="2" w:tplc="040C0005" w:tentative="1">
      <w:start w:val="1"/>
      <w:numFmt w:val="bullet"/>
      <w:lvlText w:val=""/>
      <w:lvlJc w:val="left"/>
      <w:pPr>
        <w:ind w:left="1785" w:hanging="360"/>
      </w:pPr>
      <w:rPr>
        <w:rFonts w:ascii="Wingdings" w:hAnsi="Wingdings" w:hint="default"/>
      </w:rPr>
    </w:lvl>
    <w:lvl w:ilvl="3" w:tplc="040C0001" w:tentative="1">
      <w:start w:val="1"/>
      <w:numFmt w:val="bullet"/>
      <w:lvlText w:val=""/>
      <w:lvlJc w:val="left"/>
      <w:pPr>
        <w:ind w:left="2505" w:hanging="360"/>
      </w:pPr>
      <w:rPr>
        <w:rFonts w:ascii="Symbol" w:hAnsi="Symbol" w:hint="default"/>
      </w:rPr>
    </w:lvl>
    <w:lvl w:ilvl="4" w:tplc="040C0003" w:tentative="1">
      <w:start w:val="1"/>
      <w:numFmt w:val="bullet"/>
      <w:lvlText w:val="o"/>
      <w:lvlJc w:val="left"/>
      <w:pPr>
        <w:ind w:left="3225" w:hanging="360"/>
      </w:pPr>
      <w:rPr>
        <w:rFonts w:ascii="Courier New" w:hAnsi="Courier New" w:cs="Courier New" w:hint="default"/>
      </w:rPr>
    </w:lvl>
    <w:lvl w:ilvl="5" w:tplc="040C0005" w:tentative="1">
      <w:start w:val="1"/>
      <w:numFmt w:val="bullet"/>
      <w:lvlText w:val=""/>
      <w:lvlJc w:val="left"/>
      <w:pPr>
        <w:ind w:left="3945" w:hanging="360"/>
      </w:pPr>
      <w:rPr>
        <w:rFonts w:ascii="Wingdings" w:hAnsi="Wingdings" w:hint="default"/>
      </w:rPr>
    </w:lvl>
    <w:lvl w:ilvl="6" w:tplc="040C0001" w:tentative="1">
      <w:start w:val="1"/>
      <w:numFmt w:val="bullet"/>
      <w:lvlText w:val=""/>
      <w:lvlJc w:val="left"/>
      <w:pPr>
        <w:ind w:left="4665" w:hanging="360"/>
      </w:pPr>
      <w:rPr>
        <w:rFonts w:ascii="Symbol" w:hAnsi="Symbol" w:hint="default"/>
      </w:rPr>
    </w:lvl>
    <w:lvl w:ilvl="7" w:tplc="040C0003" w:tentative="1">
      <w:start w:val="1"/>
      <w:numFmt w:val="bullet"/>
      <w:lvlText w:val="o"/>
      <w:lvlJc w:val="left"/>
      <w:pPr>
        <w:ind w:left="5385" w:hanging="360"/>
      </w:pPr>
      <w:rPr>
        <w:rFonts w:ascii="Courier New" w:hAnsi="Courier New" w:cs="Courier New" w:hint="default"/>
      </w:rPr>
    </w:lvl>
    <w:lvl w:ilvl="8" w:tplc="040C0005" w:tentative="1">
      <w:start w:val="1"/>
      <w:numFmt w:val="bullet"/>
      <w:lvlText w:val=""/>
      <w:lvlJc w:val="left"/>
      <w:pPr>
        <w:ind w:left="6105" w:hanging="360"/>
      </w:pPr>
      <w:rPr>
        <w:rFonts w:ascii="Wingdings" w:hAnsi="Wingdings" w:hint="default"/>
      </w:rPr>
    </w:lvl>
  </w:abstractNum>
  <w:num w:numId="1">
    <w:abstractNumId w:val="2"/>
  </w:num>
  <w:num w:numId="2">
    <w:abstractNumId w:val="6"/>
  </w:num>
  <w:num w:numId="3">
    <w:abstractNumId w:val="7"/>
  </w:num>
  <w:num w:numId="4">
    <w:abstractNumId w:val="8"/>
  </w:num>
  <w:num w:numId="5">
    <w:abstractNumId w:val="1"/>
  </w:num>
  <w:num w:numId="6">
    <w:abstractNumId w:val="9"/>
  </w:num>
  <w:num w:numId="7">
    <w:abstractNumId w:val="0"/>
  </w:num>
  <w:num w:numId="8">
    <w:abstractNumId w:val="4"/>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3E5"/>
    <w:rsid w:val="00093BCE"/>
    <w:rsid w:val="001353E5"/>
    <w:rsid w:val="00186FE4"/>
    <w:rsid w:val="001A734D"/>
    <w:rsid w:val="00261DB8"/>
    <w:rsid w:val="002E0399"/>
    <w:rsid w:val="004050A2"/>
    <w:rsid w:val="00767A5E"/>
    <w:rsid w:val="007F3EE3"/>
    <w:rsid w:val="00806856"/>
    <w:rsid w:val="009D015C"/>
    <w:rsid w:val="00B15751"/>
    <w:rsid w:val="00F914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4B3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0" w:right="1099" w:hanging="10"/>
      <w:jc w:val="both"/>
    </w:pPr>
    <w:rPr>
      <w:rFonts w:ascii="Arial" w:eastAsia="Arial" w:hAnsi="Arial" w:cs="Arial"/>
      <w:color w:val="000000"/>
      <w:sz w:val="24"/>
    </w:rPr>
  </w:style>
  <w:style w:type="paragraph" w:styleId="Titre1">
    <w:name w:val="heading 1"/>
    <w:next w:val="Normal"/>
    <w:link w:val="Titre1Car"/>
    <w:uiPriority w:val="9"/>
    <w:qFormat/>
    <w:pPr>
      <w:keepNext/>
      <w:keepLines/>
      <w:pBdr>
        <w:top w:val="single" w:sz="4" w:space="0" w:color="000000"/>
        <w:left w:val="single" w:sz="4" w:space="0" w:color="000000"/>
        <w:bottom w:val="single" w:sz="4" w:space="0" w:color="000000"/>
        <w:right w:val="single" w:sz="4" w:space="0" w:color="000000"/>
      </w:pBdr>
      <w:spacing w:after="1"/>
      <w:ind w:left="10" w:right="56" w:hanging="10"/>
      <w:jc w:val="center"/>
      <w:outlineLvl w:val="0"/>
    </w:pPr>
    <w:rPr>
      <w:rFonts w:ascii="Arial" w:eastAsia="Arial" w:hAnsi="Arial" w:cs="Arial"/>
      <w:b/>
      <w:color w:val="000000"/>
      <w:sz w:val="32"/>
      <w:u w:val="single" w:color="000000"/>
    </w:rPr>
  </w:style>
  <w:style w:type="paragraph" w:styleId="Titre2">
    <w:name w:val="heading 2"/>
    <w:next w:val="Normal"/>
    <w:link w:val="Titre2Car"/>
    <w:uiPriority w:val="9"/>
    <w:unhideWhenUsed/>
    <w:qFormat/>
    <w:pPr>
      <w:keepNext/>
      <w:keepLines/>
      <w:spacing w:after="0"/>
      <w:ind w:left="10" w:hanging="10"/>
      <w:outlineLvl w:val="1"/>
    </w:pPr>
    <w:rPr>
      <w:rFonts w:ascii="Arial" w:eastAsia="Arial" w:hAnsi="Arial" w:cs="Arial"/>
      <w:b/>
      <w:color w:val="000000"/>
      <w:sz w:val="28"/>
      <w:u w:val="single" w:color="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Pr>
      <w:rFonts w:ascii="Arial" w:eastAsia="Arial" w:hAnsi="Arial" w:cs="Arial"/>
      <w:b/>
      <w:color w:val="000000"/>
      <w:sz w:val="28"/>
      <w:u w:val="single" w:color="000000"/>
    </w:rPr>
  </w:style>
  <w:style w:type="character" w:customStyle="1" w:styleId="Titre1Car">
    <w:name w:val="Titre 1 Car"/>
    <w:link w:val="Titre1"/>
    <w:rPr>
      <w:rFonts w:ascii="Arial" w:eastAsia="Arial" w:hAnsi="Arial" w:cs="Arial"/>
      <w:b/>
      <w:color w:val="000000"/>
      <w:sz w:val="32"/>
      <w:u w:val="single" w:color="000000"/>
    </w:rPr>
  </w:style>
  <w:style w:type="paragraph" w:styleId="TM1">
    <w:name w:val="toc 1"/>
    <w:hidden/>
    <w:uiPriority w:val="39"/>
    <w:pPr>
      <w:spacing w:after="4" w:line="250" w:lineRule="auto"/>
      <w:ind w:left="25" w:right="60" w:hanging="10"/>
      <w:jc w:val="both"/>
    </w:pPr>
    <w:rPr>
      <w:rFonts w:ascii="Arial" w:eastAsia="Arial" w:hAnsi="Arial" w:cs="Arial"/>
      <w:color w:val="000000"/>
      <w:sz w:val="24"/>
    </w:rPr>
  </w:style>
  <w:style w:type="paragraph" w:styleId="TM2">
    <w:name w:val="toc 2"/>
    <w:hidden/>
    <w:uiPriority w:val="39"/>
    <w:pPr>
      <w:spacing w:after="4" w:line="250" w:lineRule="auto"/>
      <w:ind w:left="265" w:right="60" w:hanging="10"/>
      <w:jc w:val="both"/>
    </w:pPr>
    <w:rPr>
      <w:rFonts w:ascii="Arial" w:eastAsia="Arial" w:hAnsi="Arial" w:cs="Arial"/>
      <w:color w:val="000000"/>
      <w:sz w:val="24"/>
    </w:rPr>
  </w:style>
  <w:style w:type="character" w:styleId="Lienhypertexte">
    <w:name w:val="Hyperlink"/>
    <w:basedOn w:val="Policepardfaut"/>
    <w:uiPriority w:val="99"/>
    <w:unhideWhenUsed/>
    <w:rsid w:val="00F91462"/>
    <w:rPr>
      <w:color w:val="0563C1" w:themeColor="hyperlink"/>
      <w:u w:val="single"/>
    </w:rPr>
  </w:style>
  <w:style w:type="paragraph" w:styleId="Paragraphedeliste">
    <w:name w:val="List Paragraph"/>
    <w:basedOn w:val="Normal"/>
    <w:uiPriority w:val="34"/>
    <w:qFormat/>
    <w:rsid w:val="001A734D"/>
    <w:pPr>
      <w:ind w:left="720"/>
      <w:contextualSpacing/>
    </w:pPr>
  </w:style>
  <w:style w:type="paragraph" w:styleId="Notedebasdepage">
    <w:name w:val="footnote text"/>
    <w:basedOn w:val="Normal"/>
    <w:link w:val="NotedebasdepageCar"/>
    <w:uiPriority w:val="99"/>
    <w:semiHidden/>
    <w:unhideWhenUsed/>
    <w:rsid w:val="00186FE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186FE4"/>
    <w:rPr>
      <w:rFonts w:ascii="Arial" w:eastAsia="Arial" w:hAnsi="Arial" w:cs="Arial"/>
      <w:color w:val="000000"/>
      <w:sz w:val="20"/>
      <w:szCs w:val="20"/>
    </w:rPr>
  </w:style>
  <w:style w:type="character" w:styleId="Appelnotedebasdep">
    <w:name w:val="footnote reference"/>
    <w:basedOn w:val="Policepardfaut"/>
    <w:uiPriority w:val="99"/>
    <w:semiHidden/>
    <w:unhideWhenUsed/>
    <w:rsid w:val="00186FE4"/>
    <w:rPr>
      <w:vertAlign w:val="superscript"/>
    </w:rPr>
  </w:style>
  <w:style w:type="character" w:styleId="Mentionnonrsolue">
    <w:name w:val="Unresolved Mention"/>
    <w:basedOn w:val="Policepardfaut"/>
    <w:uiPriority w:val="99"/>
    <w:semiHidden/>
    <w:unhideWhenUsed/>
    <w:rsid w:val="00093BCE"/>
    <w:rPr>
      <w:color w:val="605E5C"/>
      <w:shd w:val="clear" w:color="auto" w:fill="E1DFDD"/>
    </w:rPr>
  </w:style>
  <w:style w:type="paragraph" w:styleId="En-tte">
    <w:name w:val="header"/>
    <w:basedOn w:val="Normal"/>
    <w:link w:val="En-tteCar"/>
    <w:uiPriority w:val="99"/>
    <w:unhideWhenUsed/>
    <w:rsid w:val="007F3EE3"/>
    <w:pPr>
      <w:tabs>
        <w:tab w:val="center" w:pos="4536"/>
        <w:tab w:val="right" w:pos="9072"/>
      </w:tabs>
      <w:spacing w:after="0" w:line="240" w:lineRule="auto"/>
    </w:pPr>
  </w:style>
  <w:style w:type="character" w:customStyle="1" w:styleId="En-tteCar">
    <w:name w:val="En-tête Car"/>
    <w:basedOn w:val="Policepardfaut"/>
    <w:link w:val="En-tte"/>
    <w:uiPriority w:val="99"/>
    <w:rsid w:val="007F3EE3"/>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legifrance.gouv.fr/affichCode.do?idSectionTA=LEGISCTA000006181762&amp;cidTexte=LEGITEXT000006070719&amp;dateTexte=2020090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58E92-A88D-46CE-88FD-9BAAB057E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3193</Words>
  <Characters>17566</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Règlement intérieur du Comité syndical et Bureau du Syndicat Mixte Oise-Aronde (SMOA)</vt:lpstr>
    </vt:vector>
  </TitlesOfParts>
  <Company/>
  <LinksUpToDate>false</LinksUpToDate>
  <CharactersWithSpaces>20718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intérieur du Comité syndical et Bureau du Syndicat Mixte Oise-Aronde (SMOA)</dc:title>
  <dc:subject/>
  <dc:creator>fblaize</dc:creator>
  <cp:keywords/>
  <cp:lastModifiedBy>Claire Rochelle</cp:lastModifiedBy>
  <cp:revision>2</cp:revision>
  <dcterms:created xsi:type="dcterms:W3CDTF">2020-09-09T14:43:00Z</dcterms:created>
  <dcterms:modified xsi:type="dcterms:W3CDTF">2020-09-09T14:43:00Z</dcterms:modified>
</cp:coreProperties>
</file>